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7FAF" w:rsidRDefault="001E7FAF" w:rsidP="00C91753">
      <w:pPr>
        <w:snapToGrid w:val="0"/>
        <w:rPr>
          <w:sz w:val="18"/>
          <w:szCs w:val="18"/>
        </w:rPr>
      </w:pPr>
    </w:p>
    <w:p w:rsidR="00E15689" w:rsidRPr="00E15689" w:rsidRDefault="00E15689" w:rsidP="00E15689">
      <w:pPr>
        <w:tabs>
          <w:tab w:val="center" w:pos="4536"/>
          <w:tab w:val="right" w:pos="8280"/>
          <w:tab w:val="right" w:pos="9639"/>
        </w:tabs>
        <w:ind w:right="2"/>
        <w:rPr>
          <w:rFonts w:ascii="Arial" w:hAnsi="Arial" w:cs="Arial"/>
          <w:b/>
          <w:bCs/>
          <w:sz w:val="28"/>
        </w:rPr>
      </w:pPr>
      <w:r w:rsidRPr="00E15689">
        <w:rPr>
          <w:rFonts w:ascii="Arial" w:hAnsi="Arial" w:cs="Arial"/>
          <w:b/>
          <w:bCs/>
          <w:sz w:val="28"/>
        </w:rPr>
        <w:t>3GPP TSG RAN WG1 Meeting #9</w:t>
      </w:r>
      <w:r>
        <w:rPr>
          <w:rFonts w:ascii="Arial" w:hAnsi="Arial" w:cs="Arial"/>
          <w:b/>
          <w:bCs/>
          <w:sz w:val="28"/>
        </w:rPr>
        <w:t>6</w:t>
      </w:r>
      <w:r w:rsidRPr="00E15689">
        <w:rPr>
          <w:rFonts w:ascii="Arial" w:hAnsi="Arial" w:cs="Arial" w:hint="eastAsia"/>
          <w:b/>
          <w:bCs/>
          <w:sz w:val="28"/>
        </w:rPr>
        <w:t xml:space="preserve">                             </w:t>
      </w:r>
      <w:r w:rsidRPr="007F1B65">
        <w:rPr>
          <w:rFonts w:ascii="Arial" w:hAnsi="Arial" w:cs="Arial" w:hint="eastAsia"/>
          <w:b/>
          <w:bCs/>
          <w:sz w:val="28"/>
        </w:rPr>
        <w:t xml:space="preserve"> </w:t>
      </w:r>
      <w:r w:rsidRPr="007F1B65">
        <w:rPr>
          <w:rFonts w:ascii="Arial" w:hAnsi="Arial" w:cs="Arial"/>
          <w:b/>
          <w:bCs/>
          <w:sz w:val="28"/>
        </w:rPr>
        <w:t>R1-1</w:t>
      </w:r>
      <w:r w:rsidRPr="007F1B65">
        <w:rPr>
          <w:rFonts w:ascii="Arial" w:hAnsi="Arial" w:cs="Arial" w:hint="eastAsia"/>
          <w:b/>
          <w:bCs/>
          <w:sz w:val="28"/>
        </w:rPr>
        <w:t>90</w:t>
      </w:r>
      <w:r w:rsidR="007F1B65" w:rsidRPr="007F1B65">
        <w:rPr>
          <w:rFonts w:ascii="Arial" w:hAnsi="Arial" w:cs="Arial" w:hint="eastAsia"/>
          <w:b/>
          <w:bCs/>
          <w:sz w:val="28"/>
        </w:rPr>
        <w:t>2</w:t>
      </w:r>
      <w:r w:rsidR="007F1B65" w:rsidRPr="007F1B65">
        <w:rPr>
          <w:rFonts w:ascii="Arial" w:hAnsi="Arial" w:cs="Arial"/>
          <w:b/>
          <w:bCs/>
          <w:sz w:val="28"/>
        </w:rPr>
        <w:t>783</w:t>
      </w:r>
    </w:p>
    <w:p w:rsidR="00E15689" w:rsidRPr="00E15689" w:rsidRDefault="00E15689" w:rsidP="00E15689">
      <w:pPr>
        <w:tabs>
          <w:tab w:val="center" w:pos="4536"/>
          <w:tab w:val="right" w:pos="9072"/>
        </w:tabs>
        <w:rPr>
          <w:rFonts w:ascii="Arial" w:eastAsia="ＭＳ 明朝" w:hAnsi="Arial" w:cs="Arial"/>
          <w:b/>
          <w:bCs/>
          <w:sz w:val="28"/>
        </w:rPr>
      </w:pPr>
      <w:r w:rsidRPr="00E15689">
        <w:rPr>
          <w:rFonts w:ascii="Arial" w:eastAsia="ＭＳ 明朝" w:hAnsi="Arial" w:cs="Arial"/>
          <w:b/>
          <w:bCs/>
          <w:sz w:val="28"/>
        </w:rPr>
        <w:t>Athens, Greece, February</w:t>
      </w:r>
      <w:r>
        <w:rPr>
          <w:rFonts w:ascii="Arial" w:eastAsia="ＭＳ 明朝" w:hAnsi="Arial" w:cs="Arial"/>
          <w:b/>
          <w:bCs/>
          <w:sz w:val="28"/>
        </w:rPr>
        <w:t xml:space="preserve"> 25</w:t>
      </w:r>
      <w:r w:rsidRPr="00E15689">
        <w:rPr>
          <w:rFonts w:ascii="Arial" w:eastAsia="ＭＳ 明朝" w:hAnsi="Arial" w:cs="Arial"/>
          <w:b/>
          <w:bCs/>
          <w:sz w:val="28"/>
          <w:vertAlign w:val="superscript"/>
        </w:rPr>
        <w:t>th</w:t>
      </w:r>
      <w:r w:rsidRPr="00E15689">
        <w:rPr>
          <w:rFonts w:ascii="Arial" w:eastAsia="ＭＳ 明朝" w:hAnsi="Arial" w:cs="Arial"/>
          <w:b/>
          <w:bCs/>
          <w:sz w:val="28"/>
        </w:rPr>
        <w:t xml:space="preserve"> –March</w:t>
      </w:r>
      <w:r>
        <w:rPr>
          <w:rFonts w:ascii="Arial" w:eastAsia="ＭＳ 明朝" w:hAnsi="Arial" w:cs="Arial"/>
          <w:b/>
          <w:bCs/>
          <w:sz w:val="28"/>
        </w:rPr>
        <w:t xml:space="preserve"> 1</w:t>
      </w:r>
      <w:r w:rsidRPr="00E15689">
        <w:rPr>
          <w:rFonts w:ascii="Arial" w:eastAsia="ＭＳ 明朝" w:hAnsi="Arial" w:cs="Arial"/>
          <w:b/>
          <w:bCs/>
          <w:sz w:val="28"/>
          <w:vertAlign w:val="superscript"/>
        </w:rPr>
        <w:t>st</w:t>
      </w:r>
      <w:r w:rsidRPr="00E15689">
        <w:rPr>
          <w:rFonts w:ascii="Arial" w:eastAsia="ＭＳ 明朝" w:hAnsi="Arial" w:cs="Arial"/>
          <w:b/>
          <w:bCs/>
          <w:sz w:val="28"/>
        </w:rPr>
        <w:t xml:space="preserve">, 2019  </w:t>
      </w:r>
    </w:p>
    <w:p w:rsidR="00E15689" w:rsidRPr="00E15689" w:rsidRDefault="00E15689" w:rsidP="00E15689">
      <w:pPr>
        <w:snapToGrid w:val="0"/>
        <w:rPr>
          <w:sz w:val="18"/>
          <w:szCs w:val="18"/>
        </w:rPr>
      </w:pPr>
    </w:p>
    <w:p w:rsidR="00E15689" w:rsidRPr="00E15689" w:rsidRDefault="00E15689" w:rsidP="00E15689">
      <w:pPr>
        <w:ind w:left="1800" w:hanging="1800"/>
        <w:jc w:val="left"/>
        <w:rPr>
          <w:rFonts w:ascii="Arial" w:eastAsia="ＭＳ 明朝" w:hAnsi="Arial" w:cs="Times New Roman"/>
          <w:b/>
          <w:noProof/>
          <w:kern w:val="0"/>
          <w:sz w:val="24"/>
          <w:szCs w:val="20"/>
        </w:rPr>
      </w:pPr>
      <w:r w:rsidRPr="00E15689">
        <w:rPr>
          <w:rFonts w:ascii="Arial" w:eastAsia="ＭＳ 明朝" w:hAnsi="Arial" w:cs="Times New Roman"/>
          <w:b/>
          <w:noProof/>
          <w:kern w:val="0"/>
          <w:sz w:val="24"/>
          <w:szCs w:val="20"/>
          <w:lang w:eastAsia="x-none"/>
        </w:rPr>
        <w:t>Source:</w:t>
      </w:r>
      <w:r w:rsidRPr="00E15689">
        <w:rPr>
          <w:rFonts w:ascii="Arial" w:eastAsia="ＭＳ 明朝" w:hAnsi="Arial" w:cs="Times New Roman"/>
          <w:b/>
          <w:noProof/>
          <w:kern w:val="0"/>
          <w:sz w:val="24"/>
          <w:szCs w:val="20"/>
          <w:lang w:eastAsia="x-none"/>
        </w:rPr>
        <w:tab/>
        <w:t>NTT DOCOMO</w:t>
      </w:r>
      <w:r w:rsidRPr="00E15689">
        <w:rPr>
          <w:rFonts w:ascii="Arial" w:eastAsia="ＭＳ 明朝" w:hAnsi="Arial" w:cs="Times New Roman" w:hint="eastAsia"/>
          <w:b/>
          <w:noProof/>
          <w:kern w:val="0"/>
          <w:sz w:val="24"/>
          <w:szCs w:val="20"/>
        </w:rPr>
        <w:t>, INC.</w:t>
      </w:r>
    </w:p>
    <w:p w:rsidR="00E15689" w:rsidRPr="00E15689" w:rsidRDefault="00E15689" w:rsidP="00E15689">
      <w:pPr>
        <w:ind w:left="1800" w:hanging="1800"/>
        <w:jc w:val="left"/>
        <w:rPr>
          <w:rFonts w:ascii="Arial" w:eastAsia="ＭＳ 明朝" w:hAnsi="Arial" w:cs="Times New Roman"/>
          <w:b/>
          <w:noProof/>
          <w:kern w:val="0"/>
          <w:sz w:val="24"/>
          <w:szCs w:val="20"/>
        </w:rPr>
      </w:pPr>
      <w:r w:rsidRPr="00E15689">
        <w:rPr>
          <w:rFonts w:ascii="Arial" w:eastAsia="ＭＳ 明朝" w:hAnsi="Arial" w:cs="Times New Roman"/>
          <w:b/>
          <w:noProof/>
          <w:kern w:val="0"/>
          <w:sz w:val="24"/>
          <w:szCs w:val="20"/>
          <w:lang w:eastAsia="x-none"/>
        </w:rPr>
        <w:t>Title:</w:t>
      </w:r>
      <w:r w:rsidRPr="00E15689">
        <w:rPr>
          <w:rFonts w:ascii="Arial" w:eastAsia="ＭＳ 明朝" w:hAnsi="Arial" w:cs="Times New Roman"/>
          <w:b/>
          <w:noProof/>
          <w:kern w:val="0"/>
          <w:sz w:val="24"/>
          <w:szCs w:val="20"/>
          <w:lang w:eastAsia="x-none"/>
        </w:rPr>
        <w:tab/>
      </w:r>
      <w:r w:rsidR="00EB430F" w:rsidRPr="00EB430F">
        <w:rPr>
          <w:rFonts w:ascii="Arial" w:eastAsia="ＭＳ 明朝" w:hAnsi="Arial" w:cs="Times New Roman"/>
          <w:b/>
          <w:noProof/>
          <w:kern w:val="0"/>
          <w:sz w:val="24"/>
          <w:szCs w:val="20"/>
        </w:rPr>
        <w:t>Remaining issues on Rel-15 NR UE features</w:t>
      </w:r>
      <w:bookmarkStart w:id="0" w:name="_GoBack"/>
      <w:bookmarkEnd w:id="0"/>
    </w:p>
    <w:p w:rsidR="00E15689" w:rsidRPr="00E15689" w:rsidRDefault="00E15689" w:rsidP="00E15689">
      <w:pPr>
        <w:tabs>
          <w:tab w:val="left" w:pos="1800"/>
        </w:tabs>
        <w:ind w:left="1800" w:hanging="1800"/>
        <w:jc w:val="left"/>
        <w:rPr>
          <w:rFonts w:ascii="Arial" w:eastAsia="ＭＳ 明朝" w:hAnsi="Arial" w:cs="Times New Roman"/>
          <w:b/>
          <w:noProof/>
          <w:kern w:val="0"/>
          <w:sz w:val="24"/>
          <w:szCs w:val="20"/>
        </w:rPr>
      </w:pPr>
      <w:r w:rsidRPr="00E15689">
        <w:rPr>
          <w:rFonts w:ascii="Arial" w:eastAsia="ＭＳ 明朝" w:hAnsi="Arial" w:cs="Times New Roman"/>
          <w:b/>
          <w:noProof/>
          <w:kern w:val="0"/>
          <w:sz w:val="24"/>
          <w:szCs w:val="20"/>
          <w:lang w:eastAsia="x-none"/>
        </w:rPr>
        <w:t>Agenda Item:</w:t>
      </w:r>
      <w:bookmarkStart w:id="1" w:name="Source"/>
      <w:bookmarkEnd w:id="1"/>
      <w:r w:rsidRPr="00E15689">
        <w:rPr>
          <w:rFonts w:ascii="Arial" w:eastAsia="ＭＳ 明朝" w:hAnsi="Arial" w:cs="Times New Roman"/>
          <w:b/>
          <w:noProof/>
          <w:kern w:val="0"/>
          <w:sz w:val="24"/>
          <w:szCs w:val="20"/>
          <w:lang w:eastAsia="x-none"/>
        </w:rPr>
        <w:tab/>
      </w:r>
      <w:r w:rsidRPr="00E15689">
        <w:rPr>
          <w:rFonts w:ascii="Arial" w:eastAsia="ＭＳ 明朝" w:hAnsi="Arial" w:cs="Times New Roman" w:hint="eastAsia"/>
          <w:b/>
          <w:noProof/>
          <w:kern w:val="0"/>
          <w:sz w:val="24"/>
          <w:szCs w:val="20"/>
        </w:rPr>
        <w:t>7.1.7</w:t>
      </w:r>
    </w:p>
    <w:p w:rsidR="00E15689" w:rsidRPr="00E15689" w:rsidRDefault="00E15689" w:rsidP="00E15689">
      <w:pPr>
        <w:widowControl/>
        <w:pBdr>
          <w:bottom w:val="single" w:sz="6" w:space="1" w:color="auto"/>
        </w:pBdr>
        <w:ind w:left="1800" w:hanging="1800"/>
        <w:jc w:val="left"/>
        <w:rPr>
          <w:rFonts w:ascii="Arial" w:eastAsia="ＭＳ ゴシック" w:hAnsi="Arial" w:cs="Times New Roman"/>
          <w:b/>
          <w:kern w:val="0"/>
          <w:sz w:val="24"/>
          <w:szCs w:val="20"/>
        </w:rPr>
      </w:pPr>
      <w:r w:rsidRPr="00E15689">
        <w:rPr>
          <w:rFonts w:ascii="Arial" w:eastAsia="ＭＳ ゴシック" w:hAnsi="Arial" w:cs="Times New Roman"/>
          <w:b/>
          <w:kern w:val="0"/>
          <w:sz w:val="24"/>
          <w:szCs w:val="20"/>
        </w:rPr>
        <w:t>Document for:</w:t>
      </w:r>
      <w:bookmarkStart w:id="2" w:name="DocumentFor"/>
      <w:bookmarkEnd w:id="2"/>
      <w:r w:rsidRPr="00E15689">
        <w:rPr>
          <w:rFonts w:ascii="Arial" w:eastAsia="ＭＳ ゴシック" w:hAnsi="Arial" w:cs="Times New Roman"/>
          <w:b/>
          <w:kern w:val="0"/>
          <w:sz w:val="24"/>
          <w:szCs w:val="20"/>
        </w:rPr>
        <w:t xml:space="preserve"> </w:t>
      </w:r>
      <w:r w:rsidRPr="00E15689">
        <w:rPr>
          <w:rFonts w:ascii="Arial" w:eastAsia="ＭＳ ゴシック" w:hAnsi="Arial" w:cs="Times New Roman"/>
          <w:b/>
          <w:kern w:val="0"/>
          <w:sz w:val="24"/>
          <w:szCs w:val="20"/>
        </w:rPr>
        <w:tab/>
        <w:t>Discussion and Decision</w:t>
      </w:r>
    </w:p>
    <w:p w:rsidR="00E15689" w:rsidRPr="00E15689" w:rsidRDefault="00E15689" w:rsidP="00E15689">
      <w:pPr>
        <w:keepNext/>
        <w:widowControl/>
        <w:numPr>
          <w:ilvl w:val="0"/>
          <w:numId w:val="33"/>
        </w:numPr>
        <w:tabs>
          <w:tab w:val="left" w:pos="0"/>
        </w:tabs>
        <w:spacing w:before="240"/>
        <w:jc w:val="left"/>
        <w:outlineLvl w:val="0"/>
        <w:rPr>
          <w:rFonts w:ascii="Arial" w:eastAsia="ＭＳ ゴシック" w:hAnsi="Arial" w:cs="Times New Roman"/>
          <w:b/>
          <w:kern w:val="28"/>
          <w:sz w:val="28"/>
          <w:szCs w:val="20"/>
        </w:rPr>
      </w:pPr>
      <w:r w:rsidRPr="00E15689">
        <w:rPr>
          <w:rFonts w:ascii="Arial" w:eastAsia="ＭＳ ゴシック" w:hAnsi="Arial" w:cs="Times New Roman" w:hint="eastAsia"/>
          <w:b/>
          <w:kern w:val="28"/>
          <w:sz w:val="28"/>
          <w:szCs w:val="20"/>
        </w:rPr>
        <w:t>Introduction</w:t>
      </w:r>
    </w:p>
    <w:p w:rsidR="00E15689" w:rsidRPr="00E15689" w:rsidRDefault="00E15689" w:rsidP="00E15689">
      <w:pPr>
        <w:widowControl/>
        <w:spacing w:afterLines="50" w:after="180"/>
        <w:rPr>
          <w:rFonts w:ascii="Times New Roman" w:eastAsia="ＭＳ 明朝" w:hAnsi="Times New Roman" w:cs="Times New Roman"/>
          <w:kern w:val="0"/>
          <w:sz w:val="22"/>
        </w:rPr>
      </w:pPr>
      <w:r w:rsidRPr="00E15689">
        <w:rPr>
          <w:rFonts w:ascii="Times New Roman" w:eastAsia="ＭＳ 明朝" w:hAnsi="Times New Roman" w:cs="Times New Roman" w:hint="eastAsia"/>
          <w:kern w:val="0"/>
          <w:sz w:val="22"/>
        </w:rPr>
        <w:t>At the 3GPP RAN#</w:t>
      </w:r>
      <w:r>
        <w:rPr>
          <w:rFonts w:ascii="Times New Roman" w:eastAsia="ＭＳ 明朝" w:hAnsi="Times New Roman" w:cs="Times New Roman"/>
          <w:kern w:val="0"/>
          <w:sz w:val="22"/>
        </w:rPr>
        <w:t>82</w:t>
      </w:r>
      <w:r w:rsidRPr="00E15689">
        <w:rPr>
          <w:rFonts w:ascii="Times New Roman" w:eastAsia="ＭＳ 明朝" w:hAnsi="Times New Roman" w:cs="Times New Roman" w:hint="eastAsia"/>
          <w:kern w:val="0"/>
          <w:sz w:val="22"/>
        </w:rPr>
        <w:t xml:space="preserve">, RAN </w:t>
      </w:r>
      <w:r>
        <w:rPr>
          <w:rFonts w:ascii="Times New Roman" w:eastAsia="ＭＳ 明朝" w:hAnsi="Times New Roman" w:cs="Times New Roman"/>
          <w:kern w:val="0"/>
          <w:sz w:val="22"/>
        </w:rPr>
        <w:t xml:space="preserve">endorsed NR RAN1 UE feature list </w:t>
      </w:r>
      <w:r w:rsidRPr="00E15689">
        <w:rPr>
          <w:rFonts w:ascii="Times New Roman" w:eastAsia="ＭＳ 明朝" w:hAnsi="Times New Roman" w:cs="Times New Roman" w:hint="eastAsia"/>
          <w:kern w:val="0"/>
          <w:sz w:val="22"/>
        </w:rPr>
        <w:t>as seen in the LS [RP-18</w:t>
      </w:r>
      <w:r>
        <w:rPr>
          <w:rFonts w:ascii="Times New Roman" w:eastAsia="ＭＳ 明朝" w:hAnsi="Times New Roman" w:cs="Times New Roman"/>
          <w:kern w:val="0"/>
          <w:sz w:val="22"/>
        </w:rPr>
        <w:t>2890</w:t>
      </w:r>
      <w:r w:rsidRPr="00E15689">
        <w:rPr>
          <w:rFonts w:ascii="Times New Roman" w:eastAsia="ＭＳ 明朝" w:hAnsi="Times New Roman" w:cs="Times New Roman" w:hint="eastAsia"/>
          <w:kern w:val="0"/>
          <w:sz w:val="22"/>
        </w:rPr>
        <w:t xml:space="preserve">]. </w:t>
      </w:r>
      <w:r>
        <w:rPr>
          <w:rFonts w:ascii="Times New Roman" w:eastAsia="ＭＳ 明朝" w:hAnsi="Times New Roman" w:cs="Times New Roman"/>
          <w:kern w:val="0"/>
          <w:sz w:val="22"/>
        </w:rPr>
        <w:t xml:space="preserve">On the other hand, some work for clarifications on specification and features is considered to be necessary. </w:t>
      </w:r>
      <w:r w:rsidRPr="00E15689">
        <w:rPr>
          <w:rFonts w:ascii="Times New Roman" w:eastAsia="ＭＳ 明朝" w:hAnsi="Times New Roman" w:cs="Times New Roman" w:hint="eastAsia"/>
          <w:kern w:val="0"/>
          <w:sz w:val="22"/>
        </w:rPr>
        <w:t>In this contribution, we provide our views on the NR UE feature list</w:t>
      </w:r>
      <w:r>
        <w:rPr>
          <w:rFonts w:ascii="Times New Roman" w:eastAsia="ＭＳ 明朝" w:hAnsi="Times New Roman" w:cs="Times New Roman"/>
          <w:kern w:val="0"/>
          <w:sz w:val="22"/>
        </w:rPr>
        <w:t xml:space="preserve"> for further clarification in RAN1 and RAN2</w:t>
      </w:r>
      <w:r w:rsidRPr="00E15689">
        <w:rPr>
          <w:rFonts w:ascii="Times New Roman" w:eastAsia="ＭＳ 明朝" w:hAnsi="Times New Roman" w:cs="Times New Roman" w:hint="eastAsia"/>
          <w:kern w:val="0"/>
          <w:sz w:val="22"/>
        </w:rPr>
        <w:t>.</w:t>
      </w:r>
    </w:p>
    <w:p w:rsidR="00E15689" w:rsidRPr="00E15689" w:rsidRDefault="00E15689" w:rsidP="00E15689">
      <w:pPr>
        <w:keepNext/>
        <w:widowControl/>
        <w:numPr>
          <w:ilvl w:val="0"/>
          <w:numId w:val="33"/>
        </w:numPr>
        <w:tabs>
          <w:tab w:val="left" w:pos="0"/>
        </w:tabs>
        <w:spacing w:before="240"/>
        <w:jc w:val="left"/>
        <w:outlineLvl w:val="0"/>
        <w:rPr>
          <w:rFonts w:ascii="Arial" w:eastAsia="ＭＳ ゴシック" w:hAnsi="Arial" w:cs="Times New Roman"/>
          <w:b/>
          <w:kern w:val="28"/>
          <w:sz w:val="28"/>
          <w:szCs w:val="20"/>
        </w:rPr>
      </w:pPr>
      <w:r w:rsidRPr="00E15689">
        <w:rPr>
          <w:rFonts w:ascii="Arial" w:eastAsia="ＭＳ ゴシック" w:hAnsi="Arial" w:cs="Times New Roman" w:hint="eastAsia"/>
          <w:b/>
          <w:kern w:val="28"/>
          <w:sz w:val="28"/>
          <w:szCs w:val="20"/>
        </w:rPr>
        <w:t>Proposals</w:t>
      </w:r>
    </w:p>
    <w:p w:rsidR="00E15689" w:rsidRDefault="00E15689" w:rsidP="00E15689">
      <w:pPr>
        <w:rPr>
          <w:rFonts w:ascii="Times New Roman" w:eastAsia="ＭＳ 明朝" w:hAnsi="Times New Roman" w:cs="Times New Roman"/>
          <w:kern w:val="0"/>
          <w:sz w:val="22"/>
        </w:rPr>
      </w:pPr>
      <w:r>
        <w:rPr>
          <w:rFonts w:ascii="Times New Roman" w:eastAsia="ＭＳ 明朝" w:hAnsi="Times New Roman" w:cs="Times New Roman"/>
          <w:kern w:val="0"/>
          <w:sz w:val="22"/>
        </w:rPr>
        <w:t>RAN and RAN1 completed discussion on the NR RAN1 UE features</w:t>
      </w:r>
      <w:r w:rsidRPr="00E15689">
        <w:rPr>
          <w:rFonts w:ascii="Times New Roman" w:eastAsia="ＭＳ 明朝" w:hAnsi="Times New Roman" w:cs="Times New Roman" w:hint="eastAsia"/>
          <w:kern w:val="0"/>
          <w:sz w:val="22"/>
        </w:rPr>
        <w:t>.</w:t>
      </w:r>
      <w:r>
        <w:rPr>
          <w:rFonts w:ascii="Times New Roman" w:eastAsia="ＭＳ 明朝" w:hAnsi="Times New Roman" w:cs="Times New Roman"/>
          <w:kern w:val="0"/>
          <w:sz w:val="22"/>
        </w:rPr>
        <w:t xml:space="preserve"> However, some work needs to be performed due to the following reasons.</w:t>
      </w:r>
    </w:p>
    <w:p w:rsidR="00E15689" w:rsidRPr="001A24A7" w:rsidRDefault="00E15689" w:rsidP="00E15689">
      <w:pPr>
        <w:pStyle w:val="a9"/>
        <w:numPr>
          <w:ilvl w:val="0"/>
          <w:numId w:val="34"/>
        </w:numPr>
        <w:ind w:leftChars="0"/>
        <w:rPr>
          <w:rFonts w:ascii="Times New Roman" w:eastAsia="ＭＳ 明朝" w:hAnsi="Times New Roman" w:cs="Times New Roman"/>
          <w:kern w:val="0"/>
          <w:sz w:val="22"/>
        </w:rPr>
      </w:pPr>
      <w:r>
        <w:rPr>
          <w:rFonts w:ascii="Times New Roman" w:eastAsia="ＭＳ 明朝" w:hAnsi="Times New Roman" w:cs="Times New Roman" w:hint="eastAsia"/>
          <w:kern w:val="0"/>
          <w:sz w:val="22"/>
        </w:rPr>
        <w:t xml:space="preserve">It is not clear </w:t>
      </w:r>
      <w:r>
        <w:rPr>
          <w:rFonts w:ascii="Times New Roman" w:eastAsia="ＭＳ 明朝" w:hAnsi="Times New Roman" w:cs="Times New Roman"/>
          <w:kern w:val="0"/>
          <w:sz w:val="22"/>
        </w:rPr>
        <w:t>which features in the list correspond to</w:t>
      </w:r>
      <w:r>
        <w:rPr>
          <w:rFonts w:ascii="Times New Roman" w:eastAsia="ＭＳ 明朝" w:hAnsi="Times New Roman" w:cs="Times New Roman" w:hint="eastAsia"/>
          <w:kern w:val="0"/>
          <w:sz w:val="22"/>
        </w:rPr>
        <w:t xml:space="preserve"> the specified features. </w:t>
      </w:r>
      <w:r>
        <w:rPr>
          <w:rFonts w:ascii="Times New Roman" w:eastAsia="ＭＳ 明朝" w:hAnsi="Times New Roman" w:cs="Times New Roman"/>
          <w:kern w:val="0"/>
          <w:sz w:val="22"/>
        </w:rPr>
        <w:t>Hence, it is not clear whether the specified feature is mandatory support or optional support.</w:t>
      </w:r>
      <w:r w:rsidR="00DC17B2">
        <w:rPr>
          <w:rFonts w:ascii="Times New Roman" w:eastAsia="ＭＳ 明朝" w:hAnsi="Times New Roman" w:cs="Times New Roman"/>
          <w:kern w:val="0"/>
          <w:sz w:val="22"/>
        </w:rPr>
        <w:t xml:space="preserve"> </w:t>
      </w:r>
      <w:r w:rsidR="00DC17B2" w:rsidRPr="00DC17B2">
        <w:rPr>
          <w:rFonts w:ascii="Times New Roman" w:eastAsia="ＭＳ 明朝" w:hAnsi="Times New Roman" w:cs="Times New Roman"/>
          <w:color w:val="FF0000"/>
          <w:kern w:val="0"/>
          <w:sz w:val="22"/>
        </w:rPr>
        <w:sym w:font="Wingdings" w:char="F0E8"/>
      </w:r>
      <w:r w:rsidR="00DC17B2" w:rsidRPr="00DC17B2">
        <w:rPr>
          <w:rFonts w:ascii="Times New Roman" w:eastAsia="ＭＳ 明朝" w:hAnsi="Times New Roman" w:cs="Times New Roman"/>
          <w:color w:val="FF0000"/>
          <w:kern w:val="0"/>
          <w:sz w:val="22"/>
        </w:rPr>
        <w:t xml:space="preserve"> See </w:t>
      </w:r>
      <w:r w:rsidR="00F9132A">
        <w:rPr>
          <w:rFonts w:ascii="Times New Roman" w:eastAsia="ＭＳ 明朝" w:hAnsi="Times New Roman" w:cs="Times New Roman"/>
          <w:color w:val="FF0000"/>
          <w:kern w:val="0"/>
          <w:sz w:val="22"/>
        </w:rPr>
        <w:t>4-1, 4-19, and 4-19c below</w:t>
      </w:r>
    </w:p>
    <w:p w:rsidR="001A24A7" w:rsidRPr="007F1B65" w:rsidRDefault="001A24A7" w:rsidP="001A24A7">
      <w:pPr>
        <w:pStyle w:val="a9"/>
        <w:numPr>
          <w:ilvl w:val="1"/>
          <w:numId w:val="34"/>
        </w:numPr>
        <w:ind w:leftChars="0"/>
        <w:rPr>
          <w:rFonts w:ascii="Times New Roman" w:eastAsia="ＭＳ 明朝" w:hAnsi="Times New Roman" w:cs="Times New Roman"/>
          <w:kern w:val="0"/>
          <w:sz w:val="22"/>
        </w:rPr>
      </w:pPr>
      <w:r w:rsidRPr="007F1B65">
        <w:rPr>
          <w:rFonts w:ascii="Times New Roman" w:eastAsia="ＭＳ 明朝" w:hAnsi="Times New Roman" w:cs="Times New Roman"/>
          <w:kern w:val="0"/>
          <w:sz w:val="22"/>
        </w:rPr>
        <w:t>4-1, 4-19 and 4-19c: it is not clear which feature covers the case of aperiodic CSI/semi-persistent CSI on PUSCH. We assume those features are covered by 4-1.</w:t>
      </w:r>
    </w:p>
    <w:p w:rsidR="00DC17B2" w:rsidRPr="00E15689" w:rsidRDefault="00E15689" w:rsidP="00DC17B2">
      <w:pPr>
        <w:pStyle w:val="a9"/>
        <w:numPr>
          <w:ilvl w:val="0"/>
          <w:numId w:val="34"/>
        </w:numPr>
        <w:ind w:leftChars="0"/>
        <w:rPr>
          <w:rFonts w:ascii="Times New Roman" w:eastAsia="ＭＳ 明朝" w:hAnsi="Times New Roman" w:cs="Times New Roman"/>
          <w:kern w:val="0"/>
          <w:sz w:val="22"/>
        </w:rPr>
      </w:pPr>
      <w:r>
        <w:rPr>
          <w:rFonts w:ascii="Times New Roman" w:eastAsia="ＭＳ 明朝" w:hAnsi="Times New Roman" w:cs="Times New Roman"/>
          <w:kern w:val="0"/>
          <w:sz w:val="22"/>
        </w:rPr>
        <w:t>Some decisions on whether the features are mandatory or optional are not captured in RAN2 specification since RAN1 feature list dose not explicitly mention it.</w:t>
      </w:r>
      <w:r w:rsidR="00DC17B2">
        <w:rPr>
          <w:rFonts w:ascii="Times New Roman" w:eastAsia="ＭＳ 明朝" w:hAnsi="Times New Roman" w:cs="Times New Roman" w:hint="eastAsia"/>
          <w:kern w:val="0"/>
          <w:sz w:val="22"/>
        </w:rPr>
        <w:t xml:space="preserve"> </w:t>
      </w:r>
      <w:r w:rsidR="00DC17B2" w:rsidRPr="00DC17B2">
        <w:rPr>
          <w:rFonts w:ascii="Times New Roman" w:eastAsia="ＭＳ 明朝" w:hAnsi="Times New Roman" w:cs="Times New Roman"/>
          <w:color w:val="FF0000"/>
          <w:kern w:val="0"/>
          <w:sz w:val="22"/>
        </w:rPr>
        <w:sym w:font="Wingdings" w:char="F0E8"/>
      </w:r>
      <w:r w:rsidR="00DC17B2" w:rsidRPr="00DC17B2">
        <w:rPr>
          <w:rFonts w:ascii="Times New Roman" w:eastAsia="ＭＳ 明朝" w:hAnsi="Times New Roman" w:cs="Times New Roman"/>
          <w:color w:val="FF0000"/>
          <w:kern w:val="0"/>
          <w:sz w:val="22"/>
        </w:rPr>
        <w:t xml:space="preserve"> See 6-5a and 6-11</w:t>
      </w:r>
      <w:r w:rsidR="00DC17B2">
        <w:rPr>
          <w:rFonts w:ascii="Times New Roman" w:eastAsia="ＭＳ 明朝" w:hAnsi="Times New Roman" w:cs="Times New Roman"/>
          <w:color w:val="FF0000"/>
          <w:kern w:val="0"/>
          <w:sz w:val="22"/>
        </w:rPr>
        <w:t xml:space="preserve"> below</w:t>
      </w:r>
    </w:p>
    <w:p w:rsidR="00E15689" w:rsidRDefault="00E15689" w:rsidP="00E15689">
      <w:pPr>
        <w:rPr>
          <w:rFonts w:ascii="Times New Roman" w:eastAsia="ＭＳ 明朝" w:hAnsi="Times New Roman" w:cs="Times New Roman"/>
          <w:kern w:val="0"/>
          <w:sz w:val="22"/>
        </w:rPr>
      </w:pPr>
      <w:r>
        <w:rPr>
          <w:rFonts w:ascii="Times New Roman" w:eastAsia="ＭＳ 明朝" w:hAnsi="Times New Roman" w:cs="Times New Roman" w:hint="eastAsia"/>
          <w:kern w:val="0"/>
          <w:sz w:val="22"/>
        </w:rPr>
        <w:t>The detail</w:t>
      </w:r>
      <w:r>
        <w:rPr>
          <w:rFonts w:ascii="Times New Roman" w:eastAsia="ＭＳ 明朝" w:hAnsi="Times New Roman" w:cs="Times New Roman"/>
          <w:kern w:val="0"/>
          <w:sz w:val="22"/>
        </w:rPr>
        <w:t>ed proposals are provided below.</w:t>
      </w:r>
    </w:p>
    <w:p w:rsidR="00E15689" w:rsidRDefault="00E15689" w:rsidP="00C91753">
      <w:pPr>
        <w:snapToGrid w:val="0"/>
        <w:rPr>
          <w:sz w:val="18"/>
          <w:szCs w:val="18"/>
        </w:rPr>
        <w:sectPr w:rsidR="00E15689" w:rsidSect="00E15689">
          <w:pgSz w:w="11906" w:h="16838" w:code="9"/>
          <w:pgMar w:top="720" w:right="720" w:bottom="720" w:left="720" w:header="851" w:footer="992" w:gutter="0"/>
          <w:cols w:space="425"/>
          <w:docGrid w:type="lines" w:linePitch="360"/>
        </w:sectPr>
      </w:pPr>
    </w:p>
    <w:p w:rsidR="00E15689" w:rsidRPr="00A2545F" w:rsidRDefault="00E15689" w:rsidP="00C91753">
      <w:pPr>
        <w:snapToGrid w:val="0"/>
        <w:rPr>
          <w:sz w:val="18"/>
          <w:szCs w:val="18"/>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r w:rsidR="0084017D" w:rsidRPr="00A2545F" w:rsidTr="003C62E0">
        <w:trPr>
          <w:trHeight w:val="1800"/>
        </w:trPr>
        <w:tc>
          <w:tcPr>
            <w:tcW w:w="342"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5"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05"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7"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for g</w:t>
            </w:r>
            <w:r w:rsidRPr="00EB58BB">
              <w:rPr>
                <w:rFonts w:ascii="Calibri" w:eastAsia="ＭＳ Ｐゴシック" w:hAnsi="Calibri" w:cs="Arial"/>
                <w:kern w:val="0"/>
                <w:sz w:val="18"/>
                <w:szCs w:val="18"/>
              </w:rPr>
              <w:t>NB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(what happens if gNB does not know?)</w:t>
            </w:r>
          </w:p>
        </w:tc>
        <w:tc>
          <w:tcPr>
            <w:tcW w:w="436"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2"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4"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4"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6"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3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5"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50" w:type="pct"/>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95"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3C62E0">
        <w:trPr>
          <w:trHeight w:val="87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51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1"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05"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7"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4"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4" w:type="pct"/>
            <w:gridSpan w:val="3"/>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3C62E0">
        <w:trPr>
          <w:trHeight w:val="270"/>
        </w:trPr>
        <w:tc>
          <w:tcPr>
            <w:tcW w:w="34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541"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1616AA" w:rsidRPr="00CA4C8A"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p>
        </w:tc>
        <w:tc>
          <w:tcPr>
            <w:tcW w:w="216" w:type="pct"/>
            <w:gridSpan w:val="3"/>
            <w:shd w:val="clear" w:color="auto" w:fill="auto"/>
            <w:vAlign w:val="center"/>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[On demand based system information]</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84017D" w:rsidRPr="00A2545F" w:rsidTr="003C62E0">
        <w:trPr>
          <w:trHeight w:val="525"/>
        </w:trPr>
        <w:tc>
          <w:tcPr>
            <w:tcW w:w="342"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5"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3C62E0">
        <w:trPr>
          <w:trHeight w:val="525"/>
        </w:trPr>
        <w:tc>
          <w:tcPr>
            <w:tcW w:w="342"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05"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7"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50" w:type="pct"/>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5"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95" w:type="pct"/>
            <w:shd w:val="clear" w:color="auto" w:fill="auto"/>
            <w:hideMark/>
          </w:tcPr>
          <w:p w:rsidR="001616AA" w:rsidRPr="00A2545F" w:rsidRDefault="00635953"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Support of SCell without SS/PBCH 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Support SCell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SCell without SS/PBCH</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Component 1) Whether or not UE is able to use SS/PBCH block from other Cells for time/frequency synchronization of SCell without SS/PBCH block</w:t>
            </w: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95"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84017D" w:rsidRPr="00A2545F" w:rsidTr="003C62E0">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for SCell without SS/PBCH block</w:t>
            </w:r>
          </w:p>
        </w:tc>
        <w:tc>
          <w:tcPr>
            <w:tcW w:w="605"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7"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36"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4"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4"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1"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05"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36"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2"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4"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4"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62E0" w:rsidRPr="00A2545F" w:rsidTr="00E15689">
        <w:trPr>
          <w:trHeight w:val="525"/>
        </w:trPr>
        <w:tc>
          <w:tcPr>
            <w:tcW w:w="342" w:type="pct"/>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1-13</w:t>
            </w:r>
          </w:p>
        </w:tc>
        <w:tc>
          <w:tcPr>
            <w:tcW w:w="5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sidRPr="00B0328C">
              <w:rPr>
                <w:rFonts w:ascii="Arial" w:eastAsia="ＭＳ Ｐゴシック" w:hAnsi="Arial" w:cs="Arial"/>
                <w:kern w:val="0"/>
                <w:sz w:val="18"/>
                <w:szCs w:val="18"/>
              </w:rPr>
              <w:t xml:space="preserve">Maximal number of CSI-RS resources for RRM </w:t>
            </w:r>
            <w:r>
              <w:rPr>
                <w:rFonts w:ascii="Arial" w:eastAsia="ＭＳ Ｐゴシック" w:hAnsi="Arial" w:cs="Arial"/>
                <w:kern w:val="0"/>
                <w:sz w:val="18"/>
                <w:szCs w:val="18"/>
              </w:rPr>
              <w:t xml:space="preserve">and RS-SINR </w:t>
            </w:r>
            <w:r w:rsidRPr="00B0328C">
              <w:rPr>
                <w:rFonts w:ascii="Arial" w:eastAsia="ＭＳ Ｐゴシック" w:hAnsi="Arial" w:cs="Arial"/>
                <w:kern w:val="0"/>
                <w:sz w:val="18"/>
                <w:szCs w:val="18"/>
              </w:rPr>
              <w:t>measurement across all measurement frequencies per slot</w:t>
            </w:r>
          </w:p>
        </w:tc>
        <w:tc>
          <w:tcPr>
            <w:tcW w:w="605"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w:t>
            </w:r>
            <w:r>
              <w:rPr>
                <w:rFonts w:ascii="Arial" w:eastAsia="SimSun" w:hAnsi="Arial" w:cs="Arial"/>
                <w:kern w:val="0"/>
                <w:sz w:val="18"/>
                <w:szCs w:val="18"/>
                <w:lang w:eastAsia="zh-CN"/>
              </w:rPr>
              <w:t>-5 or 1-5a or 1-6</w:t>
            </w:r>
          </w:p>
        </w:tc>
        <w:tc>
          <w:tcPr>
            <w:tcW w:w="197"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CA4C8A" w:rsidRDefault="003C62E0" w:rsidP="003C62E0">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Type 4</w:t>
            </w:r>
          </w:p>
        </w:tc>
        <w:tc>
          <w:tcPr>
            <w:tcW w:w="264" w:type="pct"/>
            <w:gridSpan w:val="4"/>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No need</w:t>
            </w:r>
          </w:p>
        </w:tc>
        <w:tc>
          <w:tcPr>
            <w:tcW w:w="216"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1-5, 1-5a, and 1-6, UE shall report this capability 1-13</w:t>
            </w:r>
          </w:p>
        </w:tc>
        <w:tc>
          <w:tcPr>
            <w:tcW w:w="245"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c>
          <w:tcPr>
            <w:tcW w:w="395" w:type="pct"/>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r>
      <w:tr w:rsidR="003C62E0" w:rsidRPr="00A2545F" w:rsidTr="00E15689">
        <w:trPr>
          <w:trHeight w:val="525"/>
        </w:trPr>
        <w:tc>
          <w:tcPr>
            <w:tcW w:w="342" w:type="pct"/>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1-14</w:t>
            </w:r>
          </w:p>
        </w:tc>
        <w:tc>
          <w:tcPr>
            <w:tcW w:w="5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ＭＳ Ｐゴシック" w:hAnsi="Arial" w:cs="Arial"/>
                <w:kern w:val="0"/>
                <w:sz w:val="18"/>
                <w:szCs w:val="18"/>
              </w:rPr>
              <w:t xml:space="preserve">Maximal </w:t>
            </w:r>
            <w:r w:rsidRPr="007D65BD">
              <w:rPr>
                <w:rFonts w:ascii="Arial" w:eastAsia="ＭＳ Ｐゴシック" w:hAnsi="Arial" w:cs="Arial"/>
                <w:kern w:val="0"/>
                <w:sz w:val="18"/>
                <w:szCs w:val="18"/>
              </w:rPr>
              <w:t>number of CSI-RS resources within a slot per PCell/PScell for CSI-RS based RLM</w:t>
            </w:r>
          </w:p>
        </w:tc>
        <w:tc>
          <w:tcPr>
            <w:tcW w:w="605"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1-7 or 1-8</w:t>
            </w:r>
          </w:p>
        </w:tc>
        <w:tc>
          <w:tcPr>
            <w:tcW w:w="197"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CA4C8A" w:rsidRDefault="003C62E0" w:rsidP="003C62E0">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p>
        </w:tc>
        <w:tc>
          <w:tcPr>
            <w:tcW w:w="264" w:type="pct"/>
            <w:gridSpan w:val="4"/>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216"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p>
        </w:tc>
        <w:tc>
          <w:tcPr>
            <w:tcW w:w="245"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c>
          <w:tcPr>
            <w:tcW w:w="395" w:type="pct"/>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3C62E0" w:rsidRPr="003C74A1" w:rsidRDefault="003C62E0" w:rsidP="003C62E0">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w:t>
            </w:r>
            <w:r w:rsidRPr="003C74A1">
              <w:rPr>
                <w:rFonts w:asciiTheme="majorHAnsi" w:eastAsia="Times New Roman" w:hAnsiTheme="majorHAnsi" w:cstheme="majorHAnsi"/>
                <w:sz w:val="20"/>
                <w:szCs w:val="20"/>
              </w:rPr>
              <w:lastRenderedPageBreak/>
              <w:t>SCS, l=1,2, corresponding to 60,120 kHz SCS.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3C62E0" w:rsidRPr="00CA4C8A" w:rsidRDefault="003C62E0" w:rsidP="003C62E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3C62E0" w:rsidRPr="00CA4C8A" w:rsidRDefault="003C62E0" w:rsidP="003C62E0">
            <w:pPr>
              <w:rPr>
                <w:rFonts w:asciiTheme="majorHAnsi" w:eastAsia="Times New Roman" w:hAnsiTheme="majorHAnsi" w:cstheme="majorHAnsi"/>
                <w:sz w:val="20"/>
                <w:szCs w:val="20"/>
                <w:highlight w:val="yellow"/>
              </w:rPr>
            </w:pP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r w:rsidRPr="006E7BAE">
              <w:rPr>
                <w:rFonts w:asciiTheme="majorHAnsi" w:eastAsia="ＭＳ Ｐゴシック" w:hAnsiTheme="majorHAnsi" w:cstheme="majorHAnsi"/>
                <w:kern w:val="0"/>
                <w:sz w:val="16"/>
                <w:szCs w:val="16"/>
                <w:lang w:val="en-GB"/>
              </w:rPr>
              <w:t>ome relaxations to this requirement may be applicable in the future (including in Rel-15).</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A65D52">
              <w:rPr>
                <w:rFonts w:asciiTheme="majorHAnsi" w:eastAsia="ＭＳ Ｐゴシック" w:hAnsiTheme="majorHAnsi" w:cstheme="majorHAnsi"/>
                <w:kern w:val="0"/>
                <w:sz w:val="20"/>
                <w:szCs w:val="20"/>
              </w:rPr>
              <w:t>For component 1 of FG2-4, if a UE reports X active TCI state(s), it is not expected that more than X active QCL type D assumption(s) for any PDSCH and any CORESETs for a given BWP of a serving cell become active for the UE.</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for FR2. </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For FR1, UE is mandated to report at least the max number of allowed SSB in the band </w:t>
            </w: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p>
          <w:p w:rsidR="00F05176" w:rsidRDefault="00F05176" w:rsidP="00F0517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r w:rsidR="000E08E1">
              <w:rPr>
                <w:rFonts w:asciiTheme="majorHAnsi" w:eastAsia="Times New Roman" w:hAnsiTheme="majorHAnsi" w:cstheme="majorHAnsi"/>
                <w:sz w:val="20"/>
                <w:szCs w:val="20"/>
              </w:rPr>
              <w:t>signaling</w:t>
            </w:r>
          </w:p>
          <w:p w:rsidR="00F05176" w:rsidRPr="00CA4C8A" w:rsidRDefault="00F05176" w:rsidP="00F0517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F05176" w:rsidRPr="00CA4C8A" w:rsidRDefault="00F05176" w:rsidP="00F0517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F05176" w:rsidRDefault="00F05176" w:rsidP="00F0517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for FR2. </w:t>
            </w:r>
          </w:p>
          <w:p w:rsidR="00FE10E6" w:rsidRPr="009D6267" w:rsidRDefault="00F05176" w:rsidP="00F0517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For FR1, UE is mandated to report at least the max number of allowed SSB in the band</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Default="003C62E0" w:rsidP="003C62E0">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3C62E0" w:rsidRPr="00040D6F" w:rsidRDefault="003C62E0" w:rsidP="003C62E0">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1"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05"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1"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7" w:type="pct"/>
            <w:gridSpan w:val="2"/>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36" w:type="pct"/>
            <w:gridSpan w:val="4"/>
            <w:shd w:val="clear" w:color="auto" w:fill="auto"/>
          </w:tcPr>
          <w:p w:rsidR="003C62E0" w:rsidRPr="00D664CD" w:rsidRDefault="003C62E0" w:rsidP="003C62E0">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4" w:type="pct"/>
            <w:gridSpan w:val="4"/>
            <w:shd w:val="clear" w:color="auto" w:fill="auto"/>
          </w:tcPr>
          <w:p w:rsidR="003C62E0" w:rsidRPr="00040D6F" w:rsidRDefault="003C62E0" w:rsidP="003C62E0">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4" w:type="pct"/>
            <w:gridSpan w:val="3"/>
            <w:shd w:val="clear" w:color="auto" w:fill="auto"/>
          </w:tcPr>
          <w:p w:rsidR="003C62E0" w:rsidRPr="00040D6F" w:rsidRDefault="003C62E0" w:rsidP="003C62E0">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6" w:type="pct"/>
            <w:gridSpan w:val="3"/>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5" w:type="pct"/>
            <w:gridSpan w:val="2"/>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signalling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Mandatory with capability </w:t>
            </w:r>
            <w:r w:rsidR="000E08E1">
              <w:rPr>
                <w:rFonts w:asciiTheme="majorHAnsi" w:eastAsia="ＭＳ Ｐゴシック" w:hAnsiTheme="majorHAnsi" w:cstheme="majorHAnsi"/>
                <w:color w:val="000000"/>
                <w:sz w:val="20"/>
                <w:szCs w:val="20"/>
              </w:rPr>
              <w:t>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for scheduling type A </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1 symbol FL </w:t>
            </w:r>
            <w:r w:rsidRPr="00CA4C8A">
              <w:rPr>
                <w:rFonts w:asciiTheme="majorHAnsi" w:eastAsia="Times New Roman" w:hAnsiTheme="majorHAnsi" w:cstheme="majorHAnsi"/>
                <w:sz w:val="20"/>
                <w:szCs w:val="20"/>
              </w:rPr>
              <w:lastRenderedPageBreak/>
              <w:t xml:space="preserve">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 xml:space="preserve">conditioned to whether </w:t>
            </w:r>
            <w:r w:rsidRPr="00CA4C8A">
              <w:rPr>
                <w:rFonts w:asciiTheme="majorHAnsi" w:eastAsia="Times New Roman" w:hAnsiTheme="majorHAnsi" w:cstheme="majorHAnsi"/>
                <w:sz w:val="20"/>
                <w:szCs w:val="20"/>
              </w:rPr>
              <w:lastRenderedPageBreak/>
              <w:t>PDSCH scheduling type A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w:t>
            </w:r>
            <w:r w:rsidRPr="00CA4C8A">
              <w:rPr>
                <w:rFonts w:asciiTheme="majorHAnsi" w:eastAsia="Times New Roman" w:hAnsiTheme="majorHAnsi" w:cstheme="majorHAnsi"/>
                <w:sz w:val="20"/>
                <w:szCs w:val="20"/>
              </w:rPr>
              <w:lastRenderedPageBreak/>
              <w:t>UE capability(condition to scheduling capability)</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lastRenderedPageBreak/>
              <w:t xml:space="preserve">Mandatory without UE </w:t>
            </w:r>
            <w:r w:rsidRPr="00CA4C8A">
              <w:rPr>
                <w:rFonts w:asciiTheme="majorHAnsi" w:eastAsia="Times New Roman" w:hAnsiTheme="majorHAnsi" w:cstheme="majorHAnsi"/>
                <w:sz w:val="20"/>
                <w:szCs w:val="20"/>
              </w:rPr>
              <w:lastRenderedPageBreak/>
              <w:t>capability(condition to scheduling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5</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3C62E0" w:rsidRPr="00A2545F" w:rsidTr="00E15689">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2-6b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location</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position for co-existence with LTE CRS</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2-5 and 5-28</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alternative additional DMRS position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FG applies to FR1 only and 15kHz SCS. </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applies to one additional DMRS case only </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c>
          <w:tcPr>
            <w:tcW w:w="395" w:type="pct"/>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3C62E0" w:rsidRPr="003C74A1" w:rsidRDefault="003C62E0" w:rsidP="003C62E0">
            <w:pPr>
              <w:spacing w:after="240"/>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per band per </w:t>
            </w:r>
            <w:r>
              <w:rPr>
                <w:rFonts w:asciiTheme="majorHAnsi" w:eastAsia="Times New Roman" w:hAnsiTheme="majorHAnsi" w:cstheme="majorHAnsi"/>
                <w:sz w:val="20"/>
                <w:szCs w:val="20"/>
              </w:rPr>
              <w:lastRenderedPageBreak/>
              <w:t>band combination</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lastRenderedPageBreak/>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05" w:type="pct"/>
            <w:gridSpan w:val="3"/>
            <w:shd w:val="clear" w:color="auto" w:fill="auto"/>
            <w:vAlign w:val="center"/>
          </w:tcPr>
          <w:p w:rsidR="003C62E0" w:rsidRPr="003C74A1" w:rsidRDefault="003C62E0" w:rsidP="003C62E0">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Only type 1 is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 </w:t>
            </w: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r>
              <w:rPr>
                <w:rFonts w:asciiTheme="majorHAnsi" w:eastAsia="Times New Roman" w:hAnsiTheme="majorHAnsi" w:cstheme="majorHAnsi"/>
                <w:sz w:val="20"/>
                <w:szCs w:val="20"/>
              </w:rPr>
              <w:t xml:space="preserve"> </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Single port, single resource SRS transmission (SRS set use is configured as for codebook)</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support of SRS set usage configured as for codebook does not imply UE support of codebook based PUSCH MIMO transmission </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codebook coherency subset type: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Pr="00CA4C8A" w:rsidRDefault="003C62E0" w:rsidP="003C62E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 set: {non-coherent, partial/non-coherent, full/partial/non-coherent}</w:t>
            </w: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Candidate value set: {non-coherent, partial/non-coherent, full/partial/non-coherent}</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3C62E0" w:rsidRPr="003C74A1"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3C62E0" w:rsidRPr="003C74A1"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3C62E0" w:rsidRPr="00D664CD"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3C62E0"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3C62E0" w:rsidRPr="00D664CD"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supported. </w:t>
            </w:r>
          </w:p>
          <w:p w:rsidR="003C62E0" w:rsidRPr="003C74A1" w:rsidDel="00E939FC"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3C62E0" w:rsidRPr="00D664CD"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3C62E0"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3C62E0" w:rsidRPr="00D664CD"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supported. </w:t>
            </w:r>
          </w:p>
          <w:p w:rsidR="003C62E0" w:rsidRPr="003C62E0"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E15689">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 xml:space="preserve">non-codebook based </w:t>
            </w:r>
            <w:r w:rsidRPr="00CA4C8A">
              <w:rPr>
                <w:rFonts w:asciiTheme="majorHAnsi" w:eastAsia="Times New Roman" w:hAnsiTheme="majorHAnsi" w:cstheme="majorHAnsi"/>
                <w:sz w:val="20"/>
                <w:szCs w:val="20"/>
              </w:rPr>
              <w:lastRenderedPageBreak/>
              <w:t>PUSCH transmission</w:t>
            </w:r>
          </w:p>
        </w:tc>
        <w:tc>
          <w:tcPr>
            <w:tcW w:w="605" w:type="pct"/>
            <w:gridSpan w:val="3"/>
            <w:shd w:val="clear" w:color="auto" w:fill="auto"/>
            <w:vAlign w:val="center"/>
          </w:tcPr>
          <w:p w:rsidR="003C62E0" w:rsidRPr="00E10E75"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1. </w:t>
            </w:r>
            <w:r w:rsidRPr="00E10E75">
              <w:rPr>
                <w:rFonts w:asciiTheme="majorHAnsi" w:eastAsia="Times New Roman" w:hAnsiTheme="majorHAnsi" w:cstheme="majorHAnsi"/>
                <w:sz w:val="20"/>
                <w:szCs w:val="20"/>
              </w:rPr>
              <w:t xml:space="preserve">Maximal number of </w:t>
            </w:r>
            <w:r w:rsidRPr="00E10E75">
              <w:rPr>
                <w:rFonts w:asciiTheme="majorHAnsi" w:eastAsia="Times New Roman" w:hAnsiTheme="majorHAnsi" w:cstheme="majorHAnsi"/>
                <w:sz w:val="20"/>
                <w:szCs w:val="20"/>
              </w:rPr>
              <w:lastRenderedPageBreak/>
              <w:t>supported layers (non-codebook transmission scheme)</w:t>
            </w:r>
          </w:p>
          <w:p w:rsidR="003C62E0" w:rsidRPr="00F97F3D" w:rsidRDefault="003C62E0" w:rsidP="003C62E0">
            <w:pPr>
              <w:rPr>
                <w:rFonts w:asciiTheme="majorHAnsi" w:eastAsia="Times New Roman" w:hAnsiTheme="majorHAnsi" w:cstheme="majorHAnsi"/>
                <w:sz w:val="20"/>
                <w:szCs w:val="20"/>
              </w:rPr>
            </w:pPr>
            <w:r w:rsidRPr="00F97F3D">
              <w:rPr>
                <w:rFonts w:asciiTheme="majorHAnsi" w:eastAsia="Times New Roman" w:hAnsiTheme="majorHAnsi" w:cstheme="majorHAnsi"/>
                <w:sz w:val="20"/>
                <w:szCs w:val="20"/>
              </w:rPr>
              <w:t xml:space="preserve">2.  Supported max number of SRS resource per set (SRS set use is configured as for </w:t>
            </w:r>
            <w:r>
              <w:rPr>
                <w:rFonts w:asciiTheme="majorHAnsi" w:eastAsia="Times New Roman" w:hAnsiTheme="majorHAnsi" w:cstheme="majorHAnsi"/>
                <w:sz w:val="20"/>
                <w:szCs w:val="20"/>
              </w:rPr>
              <w:t>non-</w:t>
            </w:r>
            <w:r w:rsidRPr="00F97F3D">
              <w:rPr>
                <w:rFonts w:asciiTheme="majorHAnsi" w:eastAsia="Times New Roman" w:hAnsiTheme="majorHAnsi" w:cstheme="majorHAnsi"/>
                <w:sz w:val="20"/>
                <w:szCs w:val="20"/>
              </w:rPr>
              <w:t>codebook</w:t>
            </w:r>
            <w:r>
              <w:rPr>
                <w:rFonts w:asciiTheme="majorHAnsi" w:eastAsia="Times New Roman" w:hAnsiTheme="majorHAnsi" w:cstheme="majorHAnsi"/>
                <w:sz w:val="20"/>
                <w:szCs w:val="20"/>
              </w:rPr>
              <w:t xml:space="preserve"> transmission</w:t>
            </w:r>
            <w:r w:rsidRPr="00F97F3D">
              <w:rPr>
                <w:rFonts w:asciiTheme="majorHAnsi" w:eastAsia="Times New Roman" w:hAnsiTheme="majorHAnsi" w:cstheme="majorHAnsi"/>
                <w:sz w:val="20"/>
                <w:szCs w:val="20"/>
              </w:rPr>
              <w:t>).</w:t>
            </w:r>
          </w:p>
          <w:p w:rsidR="003C62E0" w:rsidRPr="00E10E75" w:rsidRDefault="003C62E0" w:rsidP="003C62E0">
            <w:pPr>
              <w:rPr>
                <w:rFonts w:asciiTheme="majorHAnsi" w:eastAsia="Times New Roman" w:hAnsiTheme="majorHAnsi" w:cstheme="majorHAnsi"/>
                <w:strike/>
                <w:sz w:val="20"/>
                <w:szCs w:val="20"/>
                <w:highlight w:val="green"/>
              </w:rPr>
            </w:pPr>
            <w:r w:rsidRPr="00F97F3D">
              <w:rPr>
                <w:rFonts w:asciiTheme="majorHAnsi" w:eastAsia="Times New Roman" w:hAnsiTheme="majorHAnsi" w:cstheme="majorHAnsi"/>
                <w:sz w:val="20"/>
                <w:szCs w:val="20"/>
              </w:rPr>
              <w:t>3. Maximum number of simultaneous transmitted SRS resources at one symbol</w:t>
            </w:r>
            <w:r w:rsidRPr="00E10E75">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2-12</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No support of non-codebook based </w:t>
            </w:r>
            <w:r w:rsidRPr="00CA4C8A">
              <w:rPr>
                <w:rFonts w:asciiTheme="majorHAnsi" w:eastAsia="ＭＳ Ｐゴシック" w:hAnsiTheme="majorHAnsi" w:cstheme="majorHAnsi"/>
                <w:kern w:val="0"/>
                <w:sz w:val="20"/>
                <w:szCs w:val="20"/>
              </w:rPr>
              <w:lastRenderedPageBreak/>
              <w:t>PUSCH transmission</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UE </w:t>
            </w:r>
            <w:r>
              <w:rPr>
                <w:rFonts w:asciiTheme="majorHAnsi" w:eastAsia="Times New Roman" w:hAnsiTheme="majorHAnsi" w:cstheme="majorHAnsi"/>
                <w:sz w:val="20"/>
                <w:szCs w:val="20"/>
              </w:rPr>
              <w:lastRenderedPageBreak/>
              <w:t>capability</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Component-2</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Pr="00D664CD" w:rsidRDefault="003C62E0" w:rsidP="003C62E0">
            <w:pPr>
              <w:rPr>
                <w:rFonts w:asciiTheme="majorHAnsi" w:eastAsia="Times New Roman" w:hAnsiTheme="majorHAnsi" w:cstheme="majorHAnsi"/>
              </w:rPr>
            </w:pPr>
            <w:r>
              <w:rPr>
                <w:rFonts w:asciiTheme="majorHAnsi" w:eastAsia="Times New Roman" w:hAnsiTheme="majorHAnsi" w:cstheme="majorHAnsi"/>
              </w:rPr>
              <w:t>Component-3</w:t>
            </w:r>
          </w:p>
          <w:p w:rsidR="003C62E0"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Default="003C62E0" w:rsidP="003C62E0">
            <w:pPr>
              <w:rPr>
                <w:rFonts w:asciiTheme="majorHAnsi" w:eastAsia="Times New Roman" w:hAnsiTheme="majorHAnsi" w:cstheme="majorHAnsi"/>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3C62E0" w:rsidRPr="00D664CD" w:rsidRDefault="003C62E0" w:rsidP="003C62E0">
            <w:pPr>
              <w:rPr>
                <w:rFonts w:asciiTheme="majorHAnsi" w:eastAsia="Times New Roman" w:hAnsiTheme="majorHAnsi" w:cstheme="majorHAnsi"/>
                <w:sz w:val="20"/>
                <w:szCs w:val="20"/>
              </w:rPr>
            </w:pPr>
          </w:p>
          <w:p w:rsidR="003C62E0" w:rsidRPr="00CA4C8A" w:rsidRDefault="003C62E0" w:rsidP="003C62E0">
            <w:pPr>
              <w:rPr>
                <w:rFonts w:asciiTheme="majorHAnsi" w:eastAsia="Times New Roman" w:hAnsiTheme="majorHAnsi" w:cstheme="majorHAnsi"/>
                <w:sz w:val="20"/>
                <w:szCs w:val="20"/>
              </w:rPr>
            </w:pPr>
          </w:p>
        </w:tc>
        <w:tc>
          <w:tcPr>
            <w:tcW w:w="395" w:type="pct"/>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Optional with UE </w:t>
            </w:r>
            <w:r>
              <w:rPr>
                <w:rFonts w:asciiTheme="majorHAnsi" w:eastAsia="Times New Roman" w:hAnsiTheme="majorHAnsi" w:cstheme="majorHAnsi"/>
                <w:sz w:val="20"/>
                <w:szCs w:val="20"/>
              </w:rPr>
              <w:lastRenderedPageBreak/>
              <w:t>capability</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Component-2</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Pr="00D664CD" w:rsidRDefault="003C62E0" w:rsidP="003C62E0">
            <w:pPr>
              <w:rPr>
                <w:rFonts w:asciiTheme="majorHAnsi" w:eastAsia="Times New Roman" w:hAnsiTheme="majorHAnsi" w:cstheme="majorHAnsi"/>
              </w:rPr>
            </w:pPr>
            <w:r>
              <w:rPr>
                <w:rFonts w:asciiTheme="majorHAnsi" w:eastAsia="Times New Roman" w:hAnsiTheme="majorHAnsi" w:cstheme="majorHAnsi"/>
              </w:rPr>
              <w:t>Component-3</w:t>
            </w:r>
          </w:p>
          <w:p w:rsidR="003C62E0"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Default="003C62E0" w:rsidP="003C62E0">
            <w:pPr>
              <w:rPr>
                <w:rFonts w:asciiTheme="majorHAnsi" w:eastAsia="Times New Roman" w:hAnsiTheme="majorHAnsi" w:cstheme="majorHAnsi"/>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3C62E0" w:rsidRPr="00D664CD" w:rsidRDefault="003C62E0" w:rsidP="003C62E0">
            <w:pPr>
              <w:rPr>
                <w:rFonts w:asciiTheme="majorHAnsi" w:eastAsia="Times New Roman" w:hAnsiTheme="majorHAnsi" w:cstheme="majorHAnsi"/>
                <w:sz w:val="20"/>
                <w:szCs w:val="20"/>
              </w:rPr>
            </w:pP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CA4C8A">
              <w:rPr>
                <w:rFonts w:asciiTheme="majorHAnsi" w:eastAsia="Times New Roman" w:hAnsiTheme="majorHAnsi" w:cstheme="majorHAnsi"/>
                <w:sz w:val="20"/>
                <w:szCs w:val="20"/>
              </w:rPr>
              <w:t>Support association between NZP-CSI-RS and SRS resource set via RRC parameter “SRS</w:t>
            </w:r>
            <w:r>
              <w:rPr>
                <w:rFonts w:asciiTheme="majorHAnsi" w:eastAsia="Times New Roman" w:hAnsiTheme="majorHAnsi" w:cstheme="majorHAnsi"/>
                <w:sz w:val="20"/>
                <w:szCs w:val="20"/>
              </w:rPr>
              <w:t>resoureset”</w:t>
            </w:r>
            <w:r w:rsidRPr="00CA4C8A" w:rsidDel="0081164F">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3C62E0" w:rsidRPr="00E311B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p w:rsidR="003C62E0" w:rsidRPr="00E311B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05" w:type="pct"/>
            <w:gridSpan w:val="3"/>
            <w:shd w:val="clear" w:color="auto" w:fill="auto"/>
            <w:vAlign w:val="center"/>
          </w:tcPr>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3E38EF" w:rsidRDefault="003C62E0" w:rsidP="003C62E0">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3C62E0" w:rsidRDefault="003C62E0" w:rsidP="003C62E0">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w:t>
            </w:r>
            <w:r>
              <w:rPr>
                <w:rFonts w:ascii="Arial" w:eastAsia="ＭＳ Ｐゴシック" w:hAnsi="Arial" w:cs="Arial"/>
                <w:kern w:val="0"/>
                <w:sz w:val="18"/>
                <w:szCs w:val="18"/>
              </w:rPr>
              <w:lastRenderedPageBreak/>
              <w:t>SRS</w:t>
            </w:r>
            <w:r w:rsidRPr="008E7C51">
              <w:rPr>
                <w:rFonts w:ascii="Arial" w:eastAsia="ＭＳ Ｐゴシック" w:hAnsi="Arial" w:cs="Arial"/>
                <w:kern w:val="0"/>
                <w:sz w:val="18"/>
                <w:szCs w:val="18"/>
              </w:rPr>
              <w: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lastRenderedPageBreak/>
              <w:t>2-</w:t>
            </w:r>
            <w:r>
              <w:rPr>
                <w:rFonts w:ascii="Arial" w:eastAsia="Times New Roman" w:hAnsi="Arial" w:cs="Arial"/>
                <w:sz w:val="18"/>
                <w:szCs w:val="18"/>
              </w:rPr>
              <w:t>15a</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p w:rsidR="003C62E0" w:rsidRDefault="003C62E0" w:rsidP="003C62E0">
            <w:pPr>
              <w:widowControl/>
              <w:snapToGrid w:val="0"/>
              <w:jc w:val="left"/>
              <w:rPr>
                <w:rFonts w:ascii="Arial" w:eastAsia="ＭＳ Ｐゴシック" w:hAnsi="Arial" w:cs="Arial"/>
                <w:kern w:val="0"/>
                <w:sz w:val="18"/>
                <w:szCs w:val="18"/>
              </w:rPr>
            </w:pP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3C62E0" w:rsidRPr="00156741"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3C62E0" w:rsidRPr="00CA4C8A" w:rsidRDefault="003C62E0" w:rsidP="003C62E0">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95" w:type="pct"/>
          </w:tcPr>
          <w:p w:rsidR="003C62E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p w:rsidR="003C62E0" w:rsidRDefault="003C62E0" w:rsidP="003C62E0">
            <w:pPr>
              <w:widowControl/>
              <w:snapToGrid w:val="0"/>
              <w:jc w:val="left"/>
              <w:rPr>
                <w:rFonts w:ascii="Arial" w:eastAsia="ＭＳ Ｐゴシック" w:hAnsi="Arial" w:cs="Arial"/>
                <w:kern w:val="0"/>
                <w:sz w:val="18"/>
                <w:szCs w:val="18"/>
              </w:rPr>
            </w:pP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3C62E0" w:rsidRPr="00156741"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3C62E0" w:rsidRDefault="003C62E0" w:rsidP="003C62E0">
            <w:pPr>
              <w:widowControl/>
              <w:snapToGrid w:val="0"/>
              <w:jc w:val="left"/>
              <w:rPr>
                <w:rFonts w:asciiTheme="majorHAnsi" w:eastAsia="ＭＳ Ｐゴシック" w:hAnsiTheme="majorHAnsi" w:cstheme="majorHAnsi"/>
                <w:kern w:val="0"/>
                <w:sz w:val="20"/>
                <w:szCs w:val="20"/>
              </w:rPr>
            </w:pPr>
            <w:r w:rsidRPr="008A48D6">
              <w:rPr>
                <w:rFonts w:ascii="Arial" w:eastAsia="ＭＳ Ｐゴシック" w:hAnsi="Arial" w:cs="Arial"/>
                <w:kern w:val="0"/>
                <w:sz w:val="18"/>
                <w:szCs w:val="18"/>
              </w:rPr>
              <w:t>candidate values: {from 5 to 32}</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3C62E0" w:rsidRPr="00CA4C8A" w:rsidRDefault="003C62E0" w:rsidP="003C62E0">
            <w:pPr>
              <w:rPr>
                <w:rFonts w:asciiTheme="majorHAnsi" w:eastAsia="Times New Roman" w:hAnsiTheme="majorHAnsi" w:cstheme="majorHAnsi"/>
                <w:sz w:val="20"/>
                <w:szCs w:val="20"/>
              </w:rPr>
            </w:pPr>
          </w:p>
        </w:tc>
        <w:tc>
          <w:tcPr>
            <w:tcW w:w="541" w:type="pct"/>
            <w:gridSpan w:val="3"/>
            <w:shd w:val="clear" w:color="auto" w:fill="auto"/>
            <w:vAlign w:val="center"/>
          </w:tcPr>
          <w:p w:rsidR="003C62E0" w:rsidRPr="00CA4C8A" w:rsidDel="00B53DD2"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3C62E0" w:rsidRPr="00CA4C8A"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1" w:type="pct"/>
            <w:gridSpan w:val="3"/>
            <w:shd w:val="clear" w:color="auto" w:fill="auto"/>
            <w:vAlign w:val="center"/>
          </w:tcPr>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1" w:type="pct"/>
            <w:gridSpan w:val="3"/>
            <w:shd w:val="clear" w:color="auto" w:fill="auto"/>
            <w:vAlign w:val="center"/>
          </w:tcPr>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05" w:type="pct"/>
            <w:gridSpan w:val="3"/>
            <w:shd w:val="clear" w:color="auto" w:fill="auto"/>
            <w:vAlign w:val="center"/>
          </w:tcPr>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3C62E0" w:rsidRPr="003C74A1"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Del="00794369"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05" w:type="pct"/>
            <w:gridSpan w:val="3"/>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3C62E0" w:rsidRDefault="003C62E0" w:rsidP="003C62E0">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w:t>
            </w:r>
            <w:r>
              <w:rPr>
                <w:rFonts w:asciiTheme="majorHAnsi" w:eastAsia="Times New Roman" w:hAnsiTheme="majorHAnsi" w:cstheme="majorHAnsi"/>
                <w:sz w:val="20"/>
                <w:szCs w:val="20"/>
              </w:rPr>
              <w:lastRenderedPageBreak/>
              <w:t xml:space="preserve">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RAN4 to check the feasibility for component-2, e.g. intra-band or inter-band</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69616C" w:rsidRDefault="003C62E0" w:rsidP="003C62E0">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 xml:space="preserve">Note: Beam correspondence means each Tx port can be beamformed in a desirable direction but does not imply </w:t>
            </w:r>
            <w:r w:rsidRPr="003C74A1">
              <w:rPr>
                <w:rFonts w:asciiTheme="majorHAnsi" w:eastAsia="Times New Roman" w:hAnsiTheme="majorHAnsi" w:cstheme="majorHAnsi"/>
                <w:sz w:val="20"/>
                <w:szCs w:val="20"/>
              </w:rPr>
              <w:lastRenderedPageBreak/>
              <w:t>setting phase across ports</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ＭＳ Ｐゴシック" w:hAnsiTheme="majorHAnsi" w:cstheme="majorHAnsi"/>
                <w:kern w:val="0"/>
                <w:sz w:val="20"/>
                <w:szCs w:val="20"/>
              </w:rPr>
            </w:pPr>
            <w:r w:rsidRPr="00E15689">
              <w:rPr>
                <w:rFonts w:asciiTheme="majorHAnsi" w:eastAsia="ＭＳ Ｐゴシック" w:hAnsiTheme="majorHAnsi" w:cstheme="majorHAnsi"/>
                <w:kern w:val="0"/>
                <w:sz w:val="20"/>
                <w:szCs w:val="20"/>
              </w:rPr>
              <w:t>[Mandatory/optional]</w:t>
            </w:r>
            <w:r>
              <w:rPr>
                <w:rFonts w:asciiTheme="majorHAnsi" w:eastAsia="ＭＳ Ｐゴシック" w:hAnsiTheme="majorHAnsi" w:cstheme="majorHAnsi"/>
                <w:kern w:val="0"/>
                <w:sz w:val="20"/>
                <w:szCs w:val="20"/>
              </w:rPr>
              <w:t xml:space="preserve"> with capability signaling</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Component-2, candidate value: {Yes, No}</w:t>
            </w:r>
          </w:p>
          <w:p w:rsidR="003C62E0" w:rsidRPr="00CA4C8A" w:rsidRDefault="003C62E0" w:rsidP="003C62E0">
            <w:pPr>
              <w:rPr>
                <w:rFonts w:asciiTheme="majorHAnsi" w:eastAsia="Times New Roman" w:hAnsiTheme="majorHAnsi" w:cstheme="majorHAnsi"/>
                <w:sz w:val="20"/>
                <w:szCs w:val="20"/>
              </w:rPr>
            </w:pPr>
          </w:p>
        </w:tc>
        <w:tc>
          <w:tcPr>
            <w:tcW w:w="395" w:type="pct"/>
          </w:tcPr>
          <w:p w:rsidR="00283EFF" w:rsidRDefault="00283EFF" w:rsidP="003C62E0">
            <w:pPr>
              <w:widowControl/>
              <w:snapToGrid w:val="0"/>
              <w:jc w:val="left"/>
              <w:rPr>
                <w:rFonts w:asciiTheme="majorHAnsi" w:eastAsia="ＭＳ Ｐゴシック" w:hAnsiTheme="majorHAnsi" w:cstheme="majorHAnsi"/>
                <w:kern w:val="0"/>
                <w:sz w:val="20"/>
                <w:szCs w:val="20"/>
              </w:rPr>
            </w:pPr>
          </w:p>
          <w:p w:rsidR="00283EFF" w:rsidRDefault="00283EFF" w:rsidP="003C62E0">
            <w:pPr>
              <w:widowControl/>
              <w:snapToGrid w:val="0"/>
              <w:jc w:val="left"/>
              <w:rPr>
                <w:rFonts w:asciiTheme="majorHAnsi" w:eastAsia="ＭＳ Ｐゴシック" w:hAnsiTheme="majorHAnsi" w:cstheme="majorHAnsi"/>
                <w:kern w:val="0"/>
                <w:sz w:val="20"/>
                <w:szCs w:val="20"/>
              </w:rPr>
            </w:pPr>
          </w:p>
          <w:p w:rsidR="00283EFF" w:rsidRDefault="00283EFF"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T</w:t>
            </w:r>
            <w:r>
              <w:rPr>
                <w:rFonts w:asciiTheme="majorHAnsi" w:eastAsia="ＭＳ Ｐゴシック" w:hAnsiTheme="majorHAnsi" w:cstheme="majorHAnsi"/>
                <w:kern w:val="0"/>
                <w:sz w:val="20"/>
                <w:szCs w:val="20"/>
              </w:rPr>
              <w:t xml:space="preserve">his feature is applicable only </w:t>
            </w:r>
            <w:r w:rsidR="00394583">
              <w:rPr>
                <w:rFonts w:asciiTheme="majorHAnsi" w:eastAsia="ＭＳ Ｐゴシック" w:hAnsiTheme="majorHAnsi" w:cstheme="majorHAnsi"/>
                <w:kern w:val="0"/>
                <w:sz w:val="20"/>
                <w:szCs w:val="20"/>
              </w:rPr>
              <w:t>to</w:t>
            </w:r>
            <w:r>
              <w:rPr>
                <w:rFonts w:asciiTheme="majorHAnsi" w:eastAsia="ＭＳ Ｐゴシック" w:hAnsiTheme="majorHAnsi" w:cstheme="majorHAnsi"/>
                <w:kern w:val="0"/>
                <w:sz w:val="20"/>
                <w:szCs w:val="20"/>
              </w:rPr>
              <w:t xml:space="preserve"> FR2.</w:t>
            </w:r>
          </w:p>
          <w:p w:rsidR="00283EFF" w:rsidRPr="00283EFF" w:rsidRDefault="00283EFF" w:rsidP="003C62E0">
            <w:pPr>
              <w:widowControl/>
              <w:snapToGrid w:val="0"/>
              <w:jc w:val="left"/>
              <w:rPr>
                <w:rFonts w:asciiTheme="majorHAnsi" w:eastAsia="ＭＳ Ｐゴシック" w:hAnsiTheme="majorHAnsi" w:cstheme="majorHAnsi"/>
                <w:kern w:val="0"/>
                <w:sz w:val="20"/>
                <w:szCs w:val="20"/>
              </w:rPr>
            </w:pPr>
          </w:p>
          <w:p w:rsidR="00283EFF" w:rsidRDefault="00283EFF"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lastRenderedPageBreak/>
              <w:t>Mandatory with capability signaling</w:t>
            </w:r>
          </w:p>
          <w:p w:rsidR="00283EFF" w:rsidRPr="00283EFF" w:rsidRDefault="00283EFF" w:rsidP="00283EFF">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r w:rsidRPr="00283EFF">
              <w:rPr>
                <w:rFonts w:asciiTheme="majorHAnsi" w:eastAsia="ＭＳ Ｐゴシック" w:hAnsiTheme="majorHAnsi" w:cstheme="majorHAnsi"/>
                <w:kern w:val="0"/>
                <w:sz w:val="20"/>
                <w:szCs w:val="20"/>
              </w:rPr>
              <w:t>UE that fulfills the beam correspondence requirement without the uplink beam sweeping shall set the bit to 1</w:t>
            </w:r>
          </w:p>
          <w:p w:rsidR="00283EFF" w:rsidRDefault="00283EFF" w:rsidP="00283EFF">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r w:rsidRPr="00283EFF">
              <w:rPr>
                <w:rFonts w:asciiTheme="majorHAnsi" w:eastAsia="ＭＳ Ｐゴシック" w:hAnsiTheme="majorHAnsi" w:cstheme="majorHAnsi"/>
                <w:kern w:val="0"/>
                <w:sz w:val="20"/>
                <w:szCs w:val="20"/>
              </w:rPr>
              <w:t>UE that fulfills the beam correspondence requirement with the uplink beam sweeping shall set the bit to 0</w:t>
            </w:r>
          </w:p>
          <w:p w:rsidR="00283EFF" w:rsidRDefault="00283EFF" w:rsidP="00283EFF">
            <w:pPr>
              <w:widowControl/>
              <w:snapToGrid w:val="0"/>
              <w:jc w:val="left"/>
              <w:rPr>
                <w:rFonts w:asciiTheme="majorHAnsi" w:eastAsia="ＭＳ Ｐゴシック" w:hAnsiTheme="majorHAnsi" w:cstheme="majorHAnsi"/>
                <w:kern w:val="0"/>
                <w:sz w:val="20"/>
                <w:szCs w:val="20"/>
              </w:rPr>
            </w:pPr>
          </w:p>
          <w:p w:rsidR="00283EFF" w:rsidRPr="00E15689" w:rsidRDefault="00283EFF" w:rsidP="00E15689">
            <w:pPr>
              <w:rPr>
                <w:rFonts w:asciiTheme="majorHAnsi" w:hAnsiTheme="majorHAnsi" w:cstheme="majorHAnsi"/>
                <w:sz w:val="20"/>
                <w:szCs w:val="20"/>
              </w:rPr>
            </w:pPr>
            <w:r>
              <w:rPr>
                <w:rFonts w:asciiTheme="majorHAnsi" w:eastAsia="Times New Roman" w:hAnsiTheme="majorHAnsi" w:cstheme="majorHAnsi"/>
                <w:sz w:val="20"/>
                <w:szCs w:val="20"/>
              </w:rPr>
              <w:t>Component-2, candidate value: {Yes, No}</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AE35C4" w:rsidRDefault="003C62E0" w:rsidP="003C62E0">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Pr>
                <w:rFonts w:asciiTheme="majorHAnsi" w:eastAsia="Times New Roman" w:hAnsiTheme="majorHAnsi" w:cstheme="majorHAnsi"/>
                <w:sz w:val="20"/>
                <w:szCs w:val="20"/>
              </w:rPr>
              <w:t xml:space="preserve"> </w:t>
            </w:r>
          </w:p>
          <w:p w:rsidR="003C62E0" w:rsidRPr="00362144" w:rsidRDefault="003C62E0" w:rsidP="003C62E0">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0E08E1" w:rsidRDefault="003C62E0" w:rsidP="003C62E0">
            <w:pPr>
              <w:rPr>
                <w:rFonts w:asciiTheme="majorHAnsi" w:eastAsia="Times New Roman" w:hAnsiTheme="majorHAnsi" w:cstheme="majorHAnsi"/>
                <w:sz w:val="20"/>
                <w:szCs w:val="20"/>
              </w:rPr>
            </w:pPr>
            <w:r w:rsidRPr="000E08E1">
              <w:rPr>
                <w:rFonts w:asciiTheme="majorHAnsi" w:eastAsia="Times New Roman" w:hAnsiTheme="majorHAnsi" w:cstheme="majorHAnsi"/>
                <w:sz w:val="20"/>
                <w:szCs w:val="20"/>
              </w:rPr>
              <w:t xml:space="preserve">Mandatory with UE capability for </w:t>
            </w:r>
            <w:r w:rsidR="00F05176" w:rsidRPr="000E08E1">
              <w:rPr>
                <w:rFonts w:asciiTheme="majorHAnsi" w:eastAsia="Times New Roman" w:hAnsiTheme="majorHAnsi" w:cstheme="majorHAnsi"/>
                <w:sz w:val="20"/>
                <w:szCs w:val="20"/>
              </w:rPr>
              <w:t xml:space="preserve">both FR1 and </w:t>
            </w:r>
            <w:r w:rsidRPr="000E08E1">
              <w:rPr>
                <w:rFonts w:asciiTheme="majorHAnsi" w:eastAsia="Times New Roman" w:hAnsiTheme="majorHAnsi" w:cstheme="majorHAnsi"/>
                <w:sz w:val="20"/>
                <w:szCs w:val="20"/>
              </w:rPr>
              <w:t>FR2</w:t>
            </w:r>
          </w:p>
          <w:p w:rsidR="003C62E0" w:rsidRPr="000E08E1" w:rsidRDefault="003C62E0" w:rsidP="003C62E0">
            <w:pPr>
              <w:rPr>
                <w:rFonts w:asciiTheme="majorHAnsi" w:hAnsiTheme="majorHAnsi" w:cstheme="majorHAnsi"/>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FFS: for FR1</w:t>
            </w:r>
          </w:p>
        </w:tc>
        <w:tc>
          <w:tcPr>
            <w:tcW w:w="395" w:type="pct"/>
          </w:tcPr>
          <w:p w:rsidR="003C62E0" w:rsidRPr="000E08E1" w:rsidRDefault="003C62E0" w:rsidP="003C62E0">
            <w:pPr>
              <w:rPr>
                <w:rFonts w:asciiTheme="majorHAnsi" w:eastAsia="Times New Roman" w:hAnsiTheme="majorHAnsi" w:cstheme="majorHAnsi"/>
                <w:sz w:val="20"/>
                <w:szCs w:val="20"/>
              </w:rPr>
            </w:pPr>
            <w:r w:rsidRPr="000E08E1">
              <w:rPr>
                <w:rFonts w:asciiTheme="majorHAnsi" w:eastAsia="Times New Roman" w:hAnsiTheme="majorHAnsi" w:cstheme="majorHAnsi"/>
                <w:sz w:val="20"/>
                <w:szCs w:val="20"/>
              </w:rPr>
              <w:t xml:space="preserve">Mandatory with UE capability for </w:t>
            </w:r>
            <w:r w:rsidR="00F05176" w:rsidRPr="000E08E1">
              <w:rPr>
                <w:rFonts w:asciiTheme="majorHAnsi" w:eastAsia="Times New Roman" w:hAnsiTheme="majorHAnsi" w:cstheme="majorHAnsi"/>
                <w:sz w:val="20"/>
                <w:szCs w:val="20"/>
              </w:rPr>
              <w:t xml:space="preserve">both FR1 and </w:t>
            </w:r>
            <w:r w:rsidRPr="000E08E1">
              <w:rPr>
                <w:rFonts w:asciiTheme="majorHAnsi" w:eastAsia="Times New Roman" w:hAnsiTheme="majorHAnsi" w:cstheme="majorHAnsi"/>
                <w:sz w:val="20"/>
                <w:szCs w:val="20"/>
              </w:rPr>
              <w:t>FR2</w:t>
            </w:r>
          </w:p>
          <w:p w:rsidR="003C62E0" w:rsidRPr="000E08E1" w:rsidRDefault="003C62E0" w:rsidP="003C62E0">
            <w:pPr>
              <w:rPr>
                <w:rFonts w:asciiTheme="majorHAnsi" w:hAnsiTheme="majorHAnsi" w:cstheme="majorHAnsi"/>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ＭＳ Ｐゴシック" w:hAnsiTheme="majorHAnsi" w:cstheme="majorHAnsi"/>
                <w:sz w:val="20"/>
                <w:szCs w:val="20"/>
              </w:rPr>
              <w:t>(or piggybacked on a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05" w:type="pct"/>
            <w:gridSpan w:val="3"/>
            <w:shd w:val="clear" w:color="auto" w:fill="auto"/>
            <w:vAlign w:val="center"/>
          </w:tcPr>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ＭＳ Ｐゴシック" w:hAnsiTheme="majorHAnsi" w:cstheme="majorHAnsi"/>
                <w:kern w:val="0"/>
                <w:sz w:val="20"/>
                <w:szCs w:val="20"/>
              </w:rPr>
              <w:t xml:space="preserve">The max number of SSB/CSI-RS (1Tx) resources (sum of aperiodic/periodic/semi-persistent) across all CCs configured to measure L1-RSRP within a slot shall not exceed MB_1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1a. The max number of CSI-RS resources (sum of aperiodic/periodic/semi-persistent) across all CCs configured to measure L1-RSRP shall not exceed MC_1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2. The max number of CSI-RS (2Tx) resources (sum of aperiodic/periodic/semi-persistent) across all CCs to measure L1-RSRP within a slot shall not exceed MB_2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br/>
              <w:t xml:space="preserve">3. Supported density of CSI-RS </w:t>
            </w:r>
          </w:p>
          <w:p w:rsidR="003C62E0" w:rsidRPr="003C74A1" w:rsidRDefault="003C62E0" w:rsidP="003C62E0">
            <w:pPr>
              <w:widowControl/>
              <w:snapToGrid w:val="0"/>
              <w:jc w:val="left"/>
              <w:rPr>
                <w:rFonts w:asciiTheme="majorHAnsi" w:eastAsia="Times New Roman" w:hAnsiTheme="majorHAnsi" w:cstheme="majorHAnsi"/>
                <w:sz w:val="20"/>
                <w:szCs w:val="20"/>
              </w:rPr>
            </w:pPr>
            <w:r w:rsidRPr="002B2572">
              <w:rPr>
                <w:rFonts w:asciiTheme="majorHAnsi" w:eastAsia="ＭＳ Ｐゴシック" w:hAnsiTheme="majorHAnsi" w:cstheme="majorHAnsi"/>
                <w:kern w:val="0"/>
                <w:sz w:val="20"/>
                <w:szCs w:val="20"/>
              </w:rPr>
              <w:t xml:space="preserve">4. The max number of </w:t>
            </w:r>
            <w:r w:rsidRPr="002B2572">
              <w:rPr>
                <w:rFonts w:asciiTheme="majorHAnsi" w:eastAsia="ＭＳ Ｐゴシック" w:hAnsiTheme="majorHAnsi" w:cstheme="majorHAnsi" w:hint="eastAsia"/>
                <w:kern w:val="0"/>
                <w:sz w:val="20"/>
                <w:szCs w:val="20"/>
              </w:rPr>
              <w:t xml:space="preserve">aperiodic </w:t>
            </w:r>
            <w:r w:rsidRPr="002B2572">
              <w:rPr>
                <w:rFonts w:asciiTheme="majorHAnsi" w:eastAsia="ＭＳ Ｐゴシック" w:hAnsiTheme="majorHAnsi" w:cstheme="majorHAnsi"/>
                <w:kern w:val="0"/>
                <w:sz w:val="20"/>
                <w:szCs w:val="20"/>
              </w:rPr>
              <w:t>CSI-RS resources across all CCs configured to measure L1-RSRP shall not exceed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1</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Mandatory with capability signaling</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{0,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On FR2, UE is mandated to signal MB_1 &gt;=8</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For FR1, UE is mandated to report at least 8.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{“not supported”, “1 only”, “3 only”, “both 1 and 3”}</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p>
          <w:p w:rsidR="003C62E0" w:rsidRPr="003C74A1"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p>
        </w:tc>
        <w:tc>
          <w:tcPr>
            <w:tcW w:w="395" w:type="pct"/>
          </w:tcPr>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Mandatory with capability signaling</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{0, 8, 16, 32, 64}</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MB_1 &gt;=8</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5820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For FR1, UE is mandated to report at least 8. </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{“not supported”, “1 only”, “3 only”, “both 1 and 3”}</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3C62E0" w:rsidRPr="00CA4C8A"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lastRenderedPageBreak/>
              <w:t>i</w:t>
            </w:r>
            <w:r w:rsidRPr="003C74A1">
              <w:rPr>
                <w:rFonts w:asciiTheme="majorHAnsi" w:eastAsia="Times New Roman" w:hAnsiTheme="majorHAnsi" w:cstheme="majorHAnsi"/>
                <w:sz w:val="20"/>
                <w:szCs w:val="20"/>
              </w:rPr>
              <w:t>=1,2,3,4 corresponding to 15,30,60,120 kHz SCS.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reporting time capability is not known by gNB</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3C62E0" w:rsidRPr="003C74A1" w:rsidRDefault="003C62E0" w:rsidP="003C62E0">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lastRenderedPageBreak/>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3C62E0" w:rsidRPr="003C74A1" w:rsidRDefault="003C62E0" w:rsidP="003C62E0">
            <w:pPr>
              <w:rPr>
                <w:rFonts w:asciiTheme="majorHAnsi" w:eastAsia="Times New Roman" w:hAnsiTheme="majorHAnsi" w:cstheme="majorHAnsi"/>
                <w:sz w:val="20"/>
                <w:szCs w:val="20"/>
              </w:rPr>
            </w:pPr>
          </w:p>
        </w:tc>
        <w:tc>
          <w:tcPr>
            <w:tcW w:w="395" w:type="pct"/>
          </w:tcPr>
          <w:p w:rsidR="00442730" w:rsidRDefault="00442730" w:rsidP="0044273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Mandatory with capability </w:t>
            </w:r>
          </w:p>
          <w:p w:rsidR="00442730"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442730" w:rsidRPr="003C74A1"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442730" w:rsidRPr="003C74A1"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442730" w:rsidRPr="003C74A1"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442730" w:rsidRPr="003C74A1" w:rsidRDefault="00442730" w:rsidP="00442730">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lastRenderedPageBreak/>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Rx beam switching is mandatory </w:t>
            </w:r>
            <w:r>
              <w:rPr>
                <w:rFonts w:asciiTheme="majorHAnsi" w:eastAsia="Times New Roman" w:hAnsiTheme="majorHAnsi" w:cstheme="majorHAnsi"/>
                <w:sz w:val="20"/>
                <w:szCs w:val="20"/>
              </w:rPr>
              <w:t>for FR2</w:t>
            </w:r>
          </w:p>
          <w:p w:rsidR="003C62E0" w:rsidRPr="00CA4C8A" w:rsidRDefault="003C62E0" w:rsidP="003C62E0">
            <w:pPr>
              <w:rPr>
                <w:rFonts w:asciiTheme="majorHAnsi" w:eastAsia="Times New Roman" w:hAnsiTheme="majorHAnsi" w:cstheme="majorHAnsi"/>
                <w:sz w:val="20"/>
                <w:szCs w:val="20"/>
              </w:rPr>
            </w:pP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5" w:type="pct"/>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9A5459" w:rsidRPr="00CA4C8A" w:rsidRDefault="009A5459"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Componet-2: candidate value set {2, 3, 4, 5, 6, 7,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restriction on the maximum number of Tx+Rx beam change for a slot</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3C62E0" w:rsidRPr="003C74A1" w:rsidRDefault="003C62E0" w:rsidP="003C62E0">
            <w:pPr>
              <w:rPr>
                <w:rFonts w:asciiTheme="majorHAnsi" w:eastAsia="Times New Roman" w:hAnsiTheme="majorHAnsi" w:cstheme="majorHAnsi"/>
                <w:sz w:val="20"/>
                <w:szCs w:val="20"/>
              </w:rPr>
            </w:pPr>
          </w:p>
        </w:tc>
        <w:tc>
          <w:tcPr>
            <w:tcW w:w="395" w:type="pct"/>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3C62E0" w:rsidRPr="009A5459"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capability signaling</w:t>
            </w:r>
          </w:p>
          <w:p w:rsidR="003C62E0" w:rsidRDefault="003C62E0" w:rsidP="003C62E0">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sidRPr="00A37B2B">
              <w:rPr>
                <w:rFonts w:asciiTheme="majorHAnsi" w:eastAsia="Times New Roman" w:hAnsiTheme="majorHAnsi" w:cstheme="majorHAnsi"/>
                <w:sz w:val="20"/>
                <w:szCs w:val="20"/>
              </w:rPr>
              <w:t>Optional with capability signaling</w:t>
            </w:r>
          </w:p>
          <w:p w:rsidR="009A5459" w:rsidRDefault="009A5459" w:rsidP="009A5459">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3C62E0" w:rsidRPr="00E15689" w:rsidRDefault="009A5459" w:rsidP="00E15689">
            <w:pPr>
              <w:rPr>
                <w:rFonts w:asciiTheme="majorHAnsi"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Non-group based beam reporting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for both FR1 and FR2</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for both FR1 and FR2</w:t>
            </w:r>
          </w:p>
          <w:p w:rsidR="003C62E0" w:rsidRPr="0069616C" w:rsidRDefault="009A5459" w:rsidP="003C62E0">
            <w:pPr>
              <w:widowControl/>
              <w:snapToGrid w:val="0"/>
              <w:jc w:val="left"/>
              <w:rPr>
                <w:rFonts w:asciiTheme="majorHAnsi" w:hAnsiTheme="majorHAnsi" w:cstheme="majorHAnsi"/>
                <w:sz w:val="20"/>
                <w:szCs w:val="20"/>
              </w:rPr>
            </w:pPr>
            <w:r w:rsidRPr="00CA4C8A">
              <w:rPr>
                <w:rFonts w:asciiTheme="majorHAnsi" w:eastAsia="Times New Roman" w:hAnsiTheme="majorHAnsi" w:cstheme="majorHAnsi"/>
                <w:sz w:val="20"/>
                <w:szCs w:val="20"/>
              </w:rPr>
              <w:t>candidate value set is {1, 2,4}</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Component-3 also impose a</w:t>
            </w:r>
            <w:r w:rsidRPr="00515532">
              <w:rPr>
                <w:rFonts w:asciiTheme="majorHAnsi" w:eastAsia="ＭＳ Ｐゴシック" w:hAnsiTheme="majorHAnsi" w:cstheme="majorHAnsi"/>
                <w:kern w:val="0"/>
                <w:sz w:val="20"/>
                <w:szCs w:val="20"/>
              </w:rPr>
              <w:t>dditional constraint on the maximum number of SRS resource sets per supported time domain behavior (periodic/semi-persistent/aperiodic)</w:t>
            </w:r>
            <w:r>
              <w:rPr>
                <w:rFonts w:asciiTheme="majorHAnsi" w:eastAsia="ＭＳ Ｐゴシック" w:hAnsiTheme="majorHAnsi" w:cstheme="majorHAnsi"/>
                <w:kern w:val="0"/>
                <w:sz w:val="20"/>
                <w:szCs w:val="20"/>
              </w:rPr>
              <w:t xml:space="preserve"> as {1,1,1,2,2,2,4,4} corresponding to reported values {from 1 to 8}</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5" w:type="pct"/>
            <w:vAlign w:val="center"/>
          </w:tcPr>
          <w:p w:rsidR="003C62E0" w:rsidRDefault="003C62E0" w:rsidP="003C62E0">
            <w:pPr>
              <w:rPr>
                <w:rFonts w:asciiTheme="majorHAnsi" w:hAnsiTheme="majorHAnsi" w:cstheme="majorHAnsi"/>
                <w:sz w:val="20"/>
                <w:szCs w:val="20"/>
              </w:rPr>
            </w:pPr>
          </w:p>
          <w:p w:rsidR="00283EFF" w:rsidRDefault="00283EFF" w:rsidP="003C62E0">
            <w:pPr>
              <w:rPr>
                <w:rFonts w:asciiTheme="majorHAnsi" w:hAnsiTheme="majorHAnsi" w:cstheme="majorHAnsi"/>
                <w:sz w:val="20"/>
                <w:szCs w:val="20"/>
              </w:rPr>
            </w:pPr>
          </w:p>
          <w:p w:rsidR="00283EFF" w:rsidRDefault="00283EFF" w:rsidP="003C62E0">
            <w:pPr>
              <w:rPr>
                <w:rFonts w:asciiTheme="majorHAnsi" w:hAnsiTheme="majorHAnsi" w:cstheme="majorHAnsi"/>
                <w:sz w:val="20"/>
                <w:szCs w:val="20"/>
              </w:rPr>
            </w:pPr>
            <w:r>
              <w:rPr>
                <w:rFonts w:asciiTheme="majorHAnsi" w:hAnsiTheme="majorHAnsi" w:cstheme="majorHAnsi" w:hint="eastAsia"/>
                <w:sz w:val="20"/>
                <w:szCs w:val="20"/>
              </w:rPr>
              <w:t>O</w:t>
            </w:r>
            <w:r>
              <w:rPr>
                <w:rFonts w:asciiTheme="majorHAnsi" w:hAnsiTheme="majorHAnsi" w:cstheme="majorHAnsi"/>
                <w:sz w:val="20"/>
                <w:szCs w:val="20"/>
              </w:rPr>
              <w:t>ptional with capability signaling</w:t>
            </w:r>
          </w:p>
          <w:p w:rsidR="00283EFF" w:rsidRPr="00283EFF" w:rsidRDefault="00283EFF" w:rsidP="00283EFF">
            <w:pPr>
              <w:rPr>
                <w:rFonts w:asciiTheme="majorHAnsi" w:hAnsiTheme="majorHAnsi" w:cstheme="majorHAnsi"/>
                <w:sz w:val="20"/>
                <w:szCs w:val="20"/>
              </w:rPr>
            </w:pPr>
            <w:r>
              <w:rPr>
                <w:rFonts w:asciiTheme="majorHAnsi" w:hAnsiTheme="majorHAnsi" w:cstheme="majorHAnsi"/>
                <w:sz w:val="20"/>
                <w:szCs w:val="20"/>
              </w:rPr>
              <w:t xml:space="preserve">- Capability signaling </w:t>
            </w:r>
            <w:r w:rsidRPr="00283EFF">
              <w:rPr>
                <w:rFonts w:asciiTheme="majorHAnsi" w:hAnsiTheme="majorHAnsi" w:cstheme="majorHAnsi"/>
                <w:sz w:val="20"/>
                <w:szCs w:val="20"/>
              </w:rPr>
              <w:t>shall be set to 1 if 2-20 is set to 0</w:t>
            </w:r>
          </w:p>
          <w:p w:rsidR="00283EFF" w:rsidRPr="00283EFF" w:rsidRDefault="00283EFF" w:rsidP="00283EFF">
            <w:pPr>
              <w:rPr>
                <w:rFonts w:asciiTheme="majorHAnsi" w:hAnsiTheme="majorHAnsi" w:cstheme="majorHAnsi"/>
                <w:sz w:val="20"/>
                <w:szCs w:val="20"/>
              </w:rPr>
            </w:pPr>
            <w:r>
              <w:rPr>
                <w:rFonts w:asciiTheme="majorHAnsi" w:hAnsiTheme="majorHAnsi" w:cstheme="majorHAnsi"/>
                <w:sz w:val="20"/>
                <w:szCs w:val="20"/>
              </w:rPr>
              <w:t xml:space="preserve">- </w:t>
            </w:r>
            <w:r w:rsidRPr="00283EFF">
              <w:rPr>
                <w:rFonts w:asciiTheme="majorHAnsi" w:hAnsiTheme="majorHAnsi" w:cstheme="majorHAnsi"/>
                <w:sz w:val="20"/>
                <w:szCs w:val="20"/>
              </w:rPr>
              <w:t xml:space="preserve">For the UE meeting the minimum peak EIRP and spherical coverage requirements without the uplink beam sweeping, </w:t>
            </w:r>
            <w:r>
              <w:rPr>
                <w:rFonts w:asciiTheme="majorHAnsi" w:hAnsiTheme="majorHAnsi" w:cstheme="majorHAnsi"/>
                <w:sz w:val="20"/>
                <w:szCs w:val="20"/>
              </w:rPr>
              <w:t>this feature</w:t>
            </w:r>
            <w:r w:rsidRPr="00283EFF">
              <w:rPr>
                <w:rFonts w:asciiTheme="majorHAnsi" w:hAnsiTheme="majorHAnsi" w:cstheme="majorHAnsi"/>
                <w:sz w:val="20"/>
                <w:szCs w:val="20"/>
              </w:rPr>
              <w:t xml:space="preserve"> is optional</w:t>
            </w:r>
          </w:p>
          <w:p w:rsidR="00283EFF" w:rsidRPr="0069616C" w:rsidRDefault="00283EFF" w:rsidP="003C62E0">
            <w:pPr>
              <w:rPr>
                <w:rFonts w:asciiTheme="majorHAnsi"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3C62E0" w:rsidRPr="003C74A1"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3C62E0" w:rsidRPr="003C74A1"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lastRenderedPageBreak/>
              <w:t xml:space="preserve">resources across all CCs for new beam identifications. </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r>
              <w:rPr>
                <w:rFonts w:asciiTheme="majorHAnsi" w:eastAsia="Times New Roman" w:hAnsiTheme="majorHAnsi" w:cstheme="majorHAnsi"/>
                <w:sz w:val="20"/>
                <w:szCs w:val="20"/>
              </w:rPr>
              <w:t xml:space="preserve">1-7 </w:t>
            </w:r>
            <w:r w:rsidRPr="00CD5D1F">
              <w:rPr>
                <w:color w:val="FF0000"/>
                <w:szCs w:val="20"/>
                <w:u w:val="single"/>
              </w:rPr>
              <w:t xml:space="preserve"> for CSI-RS based BFD/BFR</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Default="003C62E0" w:rsidP="003C62E0">
            <w:pPr>
              <w:rPr>
                <w:rFonts w:asciiTheme="majorHAnsi" w:eastAsia="ＭＳ Ｐゴシック" w:hAnsiTheme="majorHAnsi" w:cstheme="majorHAnsi"/>
                <w:kern w:val="0"/>
                <w:sz w:val="20"/>
                <w:szCs w:val="20"/>
              </w:rPr>
            </w:pPr>
          </w:p>
          <w:p w:rsidR="003C62E0" w:rsidRPr="003C74A1" w:rsidRDefault="003C62E0" w:rsidP="003C62E0">
            <w:pPr>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[UE is mandate to </w:t>
            </w:r>
            <w:r w:rsidRPr="000D08CB">
              <w:rPr>
                <w:rFonts w:asciiTheme="majorHAnsi" w:eastAsia="Times New Roman" w:hAnsiTheme="majorHAnsi" w:cstheme="majorHAnsi"/>
                <w:sz w:val="20"/>
                <w:szCs w:val="20"/>
              </w:rPr>
              <w:lastRenderedPageBreak/>
              <w:t>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5" w:type="pct"/>
            <w:vAlign w:val="center"/>
          </w:tcPr>
          <w:p w:rsidR="00F05176" w:rsidRDefault="00F05176" w:rsidP="00F05176">
            <w:pPr>
              <w:rPr>
                <w:rFonts w:asciiTheme="majorHAnsi" w:hAnsiTheme="majorHAnsi" w:cstheme="majorHAnsi"/>
                <w:sz w:val="20"/>
                <w:szCs w:val="20"/>
              </w:rPr>
            </w:pPr>
            <w:r>
              <w:rPr>
                <w:rFonts w:asciiTheme="majorHAnsi" w:hAnsiTheme="majorHAnsi" w:cstheme="majorHAnsi" w:hint="eastAsia"/>
                <w:sz w:val="20"/>
                <w:szCs w:val="20"/>
              </w:rPr>
              <w:lastRenderedPageBreak/>
              <w:t>M</w:t>
            </w:r>
            <w:r>
              <w:rPr>
                <w:rFonts w:asciiTheme="majorHAnsi" w:hAnsiTheme="majorHAnsi" w:cstheme="majorHAnsi"/>
                <w:sz w:val="20"/>
                <w:szCs w:val="20"/>
              </w:rPr>
              <w:t>andatory with capability signaling for FR2</w:t>
            </w:r>
          </w:p>
          <w:p w:rsidR="00F05176" w:rsidRPr="00E15689" w:rsidRDefault="00F05176" w:rsidP="00F05176">
            <w:pPr>
              <w:rPr>
                <w:rFonts w:asciiTheme="majorHAnsi" w:hAnsiTheme="majorHAnsi" w:cstheme="majorHAnsi"/>
                <w:sz w:val="20"/>
                <w:szCs w:val="20"/>
              </w:rPr>
            </w:pPr>
            <w:r>
              <w:rPr>
                <w:rFonts w:asciiTheme="majorHAnsi" w:hAnsiTheme="majorHAnsi" w:cstheme="majorHAnsi" w:hint="eastAsia"/>
                <w:sz w:val="20"/>
                <w:szCs w:val="20"/>
              </w:rPr>
              <w:t>O</w:t>
            </w:r>
            <w:r>
              <w:rPr>
                <w:rFonts w:asciiTheme="majorHAnsi" w:hAnsiTheme="majorHAnsi" w:cstheme="majorHAnsi"/>
                <w:sz w:val="20"/>
                <w:szCs w:val="20"/>
              </w:rPr>
              <w:t>ptional with capability signaling for FR1</w:t>
            </w:r>
          </w:p>
          <w:p w:rsidR="00F05176" w:rsidRDefault="00F05176" w:rsidP="00F05176">
            <w:pPr>
              <w:rPr>
                <w:rFonts w:asciiTheme="majorHAnsi" w:eastAsia="Times New Roman" w:hAnsiTheme="majorHAnsi" w:cstheme="majorHAnsi"/>
                <w:sz w:val="20"/>
                <w:szCs w:val="20"/>
              </w:rPr>
            </w:pPr>
          </w:p>
          <w:p w:rsidR="00F05176"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F05176"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w:t>
            </w:r>
            <w:r w:rsidRPr="003C74A1">
              <w:rPr>
                <w:rFonts w:asciiTheme="majorHAnsi" w:eastAsia="Times New Roman" w:hAnsiTheme="majorHAnsi" w:cstheme="majorHAnsi"/>
                <w:sz w:val="20"/>
                <w:szCs w:val="20"/>
              </w:rPr>
              <w:lastRenderedPageBreak/>
              <w:t xml:space="preserve">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F05176" w:rsidRPr="003C74A1"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F05176"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3C62E0" w:rsidRPr="00CA4C8A" w:rsidRDefault="00F05176" w:rsidP="00F05176">
            <w:pPr>
              <w:widowControl/>
              <w:snapToGrid w:val="0"/>
              <w:jc w:val="left"/>
              <w:rPr>
                <w:rFonts w:asciiTheme="majorHAnsi" w:eastAsia="ＭＳ Ｐゴシック" w:hAnsiTheme="majorHAnsi" w:cstheme="majorHAnsi"/>
                <w:kern w:val="0"/>
                <w:sz w:val="20"/>
                <w:szCs w:val="20"/>
              </w:rPr>
            </w:pPr>
            <w:r w:rsidRPr="000D08CB">
              <w:rPr>
                <w:rFonts w:asciiTheme="majorHAnsi" w:eastAsia="Times New Roman" w:hAnsiTheme="majorHAnsi" w:cstheme="majorHAnsi"/>
                <w:sz w:val="20"/>
                <w:szCs w:val="20"/>
              </w:rPr>
              <w:t>UE is mandate</w:t>
            </w:r>
            <w:r w:rsidR="007C5ED7">
              <w:rPr>
                <w:rFonts w:asciiTheme="majorHAnsi" w:eastAsia="Times New Roman" w:hAnsiTheme="majorHAnsi" w:cstheme="majorHAnsi"/>
                <w:sz w:val="20"/>
                <w:szCs w:val="20"/>
              </w:rPr>
              <w:t>d</w:t>
            </w:r>
            <w:r w:rsidRPr="000D08CB">
              <w:rPr>
                <w:rFonts w:asciiTheme="majorHAnsi" w:eastAsia="Times New Roman" w:hAnsiTheme="majorHAnsi" w:cstheme="majorHAnsi"/>
                <w:sz w:val="20"/>
                <w:szCs w:val="20"/>
              </w:rPr>
              <w:t xml:space="preserve"> to support at least </w:t>
            </w:r>
            <w:r>
              <w:rPr>
                <w:rFonts w:asciiTheme="majorHAnsi" w:eastAsia="Times New Roman" w:hAnsiTheme="majorHAnsi" w:cstheme="majorHAnsi"/>
                <w:sz w:val="20"/>
                <w:szCs w:val="20"/>
              </w:rPr>
              <w:t>32</w:t>
            </w:r>
            <w:r w:rsidR="007C5ED7">
              <w:rPr>
                <w:rFonts w:asciiTheme="majorHAnsi" w:eastAsia="Times New Roman" w:hAnsiTheme="majorHAnsi" w:cstheme="majorHAnsi"/>
                <w:sz w:val="20"/>
                <w:szCs w:val="20"/>
              </w:rPr>
              <w:t xml:space="preserve"> for FR2</w:t>
            </w:r>
            <w:r w:rsidRPr="000D08CB">
              <w:rPr>
                <w:rFonts w:asciiTheme="majorHAnsi" w:eastAsia="Times New Roman" w:hAnsiTheme="majorHAnsi" w:cstheme="majorHAnsi"/>
                <w:sz w:val="20"/>
                <w:szCs w:val="20"/>
              </w:rPr>
              <w:t>.</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3C62E0" w:rsidRPr="00CA4C8A" w:rsidRDefault="003C62E0" w:rsidP="003C62E0">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1" w:type="pct"/>
            <w:gridSpan w:val="3"/>
            <w:shd w:val="clear" w:color="auto" w:fill="auto"/>
            <w:vAlign w:val="center"/>
          </w:tcPr>
          <w:p w:rsidR="009A5459" w:rsidRPr="00CA4C8A" w:rsidDel="0031754F"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9A5459" w:rsidRDefault="009A5459" w:rsidP="009A5459">
            <w:pPr>
              <w:spacing w:after="160" w:line="259" w:lineRule="auto"/>
            </w:pPr>
            <w:r w:rsidRPr="00E10E75">
              <w:t>4. Supported max # simultaneous NZP-CSI-RS resources in active BWPs across all CCs</w:t>
            </w:r>
          </w:p>
          <w:p w:rsidR="009A5459" w:rsidRPr="00E10E75" w:rsidRDefault="009A5459" w:rsidP="009A5459">
            <w:pPr>
              <w:spacing w:after="160" w:line="259" w:lineRule="auto"/>
            </w:pPr>
            <w:r w:rsidRPr="005816A5">
              <w:t>4</w:t>
            </w:r>
            <w:r>
              <w:t>a</w:t>
            </w:r>
            <w:r w:rsidRPr="005816A5">
              <w:t xml:space="preserve">. Supported max # simultaneous NZP-CSI-RS resources </w:t>
            </w:r>
            <w:r>
              <w:t>per CC</w:t>
            </w:r>
          </w:p>
          <w:p w:rsidR="009A5459" w:rsidRPr="00E10E75" w:rsidRDefault="009A5459" w:rsidP="009A5459">
            <w:pPr>
              <w:spacing w:after="160" w:line="259" w:lineRule="auto"/>
            </w:pPr>
            <w:r w:rsidRPr="00E10E75">
              <w:t>5. Supported max total # of CSI-RS ports in simultaneous NZP-CSI-RS resources in active BWPs across all CCs</w:t>
            </w:r>
          </w:p>
          <w:p w:rsidR="009A5459" w:rsidRPr="005816A5" w:rsidRDefault="009A5459" w:rsidP="009A5459">
            <w:pPr>
              <w:spacing w:after="160" w:line="259" w:lineRule="auto"/>
            </w:pPr>
            <w:r w:rsidRPr="005816A5">
              <w:t>5</w:t>
            </w:r>
            <w:r>
              <w:t>a</w:t>
            </w:r>
            <w:r w:rsidRPr="005816A5">
              <w:t xml:space="preserve">. Supported max total # of CSI-RS ports in simultaneous NZP-CSI-RS resources </w:t>
            </w:r>
            <w:r>
              <w:t>per CC</w:t>
            </w:r>
          </w:p>
          <w:p w:rsidR="009A5459" w:rsidRPr="00CA4C8A" w:rsidDel="00B21D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9A5459" w:rsidRPr="003B44B7"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9A5459" w:rsidRPr="003B44B7"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128 }</w:t>
            </w:r>
          </w:p>
          <w:p w:rsidR="009A5459" w:rsidRPr="00CA4C8A" w:rsidDel="0031754F"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9A5459" w:rsidRPr="003B44B7"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9A5459" w:rsidRPr="003B44B7"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128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9A5459" w:rsidRPr="00CA4C8A"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resource (</w:t>
            </w:r>
            <w:r w:rsidRPr="00FC13EC">
              <w:rPr>
                <w:rFonts w:asciiTheme="majorHAnsi" w:eastAsia="Times New Roman" w:hAnsiTheme="majorHAnsi" w:cstheme="majorHAnsi"/>
                <w:sz w:val="20"/>
                <w:szCs w:val="20"/>
              </w:rPr>
              <w:t xml:space="preserve">including </w:t>
            </w:r>
            <w:r w:rsidRPr="00FC13EC">
              <w:rPr>
                <w:rFonts w:asciiTheme="majorHAnsi" w:eastAsia="Times New Roman" w:hAnsiTheme="majorHAnsi" w:cstheme="majorHAnsi"/>
                <w:sz w:val="20"/>
                <w:szCs w:val="20"/>
              </w:rPr>
              <w:lastRenderedPageBreak/>
              <w:t>NZP/ZP CSI-RS and CRS</w:t>
            </w:r>
            <w:r>
              <w:rPr>
                <w:rFonts w:asciiTheme="majorHAnsi" w:eastAsia="Times New Roman" w:hAnsiTheme="majorHAnsi" w:cstheme="majorHAnsi"/>
                <w:sz w:val="20"/>
                <w:szCs w:val="20"/>
              </w:rPr>
              <w:t>, CORESET and SSB and bitmap configured in 5-26/27</w:t>
            </w:r>
            <w:r w:rsidRPr="00CA4C8A">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9A5459" w:rsidRDefault="009A5459" w:rsidP="009A5459">
            <w:pPr>
              <w:rPr>
                <w:rFonts w:asciiTheme="majorHAnsi" w:eastAsia="Times New Roman" w:hAnsiTheme="majorHAnsi" w:cstheme="majorHAnsi"/>
                <w:sz w:val="20"/>
                <w:szCs w:val="20"/>
              </w:rPr>
            </w:pPr>
          </w:p>
          <w:p w:rsidR="009A5459" w:rsidRPr="00C3018B" w:rsidRDefault="009A5459" w:rsidP="009A5459">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resource (including NZP/ZP CSI-RS and CRS</w:t>
            </w:r>
            <w:r>
              <w:rPr>
                <w:rFonts w:asciiTheme="majorHAnsi" w:eastAsia="Times New Roman" w:hAnsiTheme="majorHAnsi" w:cstheme="majorHAnsi"/>
                <w:sz w:val="20"/>
                <w:szCs w:val="20"/>
              </w:rPr>
              <w:t>, CORESET and SSB and bitmap configured in 5-26/27/27a</w:t>
            </w:r>
            <w:r w:rsidRPr="00FC13EC">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values: </w:t>
            </w:r>
            <w:r w:rsidRPr="00CA4C8A">
              <w:rPr>
                <w:rFonts w:asciiTheme="majorHAnsi" w:eastAsia="Times New Roman" w:hAnsiTheme="majorHAnsi" w:cstheme="majorHAnsi"/>
                <w:sz w:val="20"/>
                <w:szCs w:val="20"/>
              </w:rPr>
              <w:lastRenderedPageBreak/>
              <w:t>{</w:t>
            </w:r>
            <w:r w:rsidRPr="00CF418B">
              <w:rPr>
                <w:rFonts w:asciiTheme="majorHAnsi" w:eastAsia="Times New Roman" w:hAnsiTheme="majorHAnsi" w:cstheme="majorHAnsi"/>
                <w:sz w:val="20"/>
                <w:szCs w:val="20"/>
              </w:rPr>
              <w:t>10, 20} for FR1</w:t>
            </w:r>
          </w:p>
          <w:p w:rsidR="009A5459"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p>
          <w:p w:rsidR="009A5459" w:rsidRPr="00CA4C8A"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Mandatory with capability signaling</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candidate values: {</w:t>
            </w:r>
            <w:r w:rsidRPr="00CF418B">
              <w:rPr>
                <w:rFonts w:asciiTheme="majorHAnsi" w:eastAsia="Times New Roman" w:hAnsiTheme="majorHAnsi" w:cstheme="majorHAnsi"/>
                <w:sz w:val="20"/>
                <w:szCs w:val="20"/>
              </w:rPr>
              <w:t>10, 20} for FR1</w:t>
            </w:r>
          </w:p>
          <w:p w:rsidR="009A5459"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D664CD" w:rsidRDefault="009A5459" w:rsidP="009A5459">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05" w:type="pct"/>
            <w:gridSpan w:val="3"/>
            <w:shd w:val="clear" w:color="auto" w:fill="auto"/>
          </w:tcPr>
          <w:p w:rsidR="009A5459" w:rsidRPr="00D664CD" w:rsidRDefault="009A5459" w:rsidP="009A5459">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9A5459" w:rsidRPr="00223AC2" w:rsidRDefault="009A5459" w:rsidP="009A5459">
            <w:pPr>
              <w:rPr>
                <w:rFonts w:asciiTheme="majorHAnsi" w:eastAsia="Times New Roman" w:hAnsiTheme="majorHAnsi" w:cstheme="majorHAnsi"/>
                <w:sz w:val="20"/>
                <w:szCs w:val="20"/>
              </w:rPr>
            </w:pPr>
          </w:p>
        </w:tc>
        <w:tc>
          <w:tcPr>
            <w:tcW w:w="2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9A5459" w:rsidRPr="00223AC2" w:rsidRDefault="009A5459" w:rsidP="009A5459">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9A5459" w:rsidRPr="00223AC2" w:rsidRDefault="009A5459" w:rsidP="009A5459">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9A5459" w:rsidRPr="00223AC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p>
        </w:tc>
        <w:tc>
          <w:tcPr>
            <w:tcW w:w="245"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9A5459" w:rsidRPr="00223AC2" w:rsidRDefault="009A5459" w:rsidP="009A5459">
            <w:pPr>
              <w:rPr>
                <w:rFonts w:asciiTheme="majorHAnsi" w:eastAsia="Times New Roman" w:hAnsiTheme="majorHAnsi" w:cstheme="majorHAnsi"/>
                <w:sz w:val="20"/>
                <w:szCs w:val="20"/>
              </w:rPr>
            </w:pP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D664CD" w:rsidRDefault="009A5459" w:rsidP="009A5459">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05"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9A5459" w:rsidRPr="00223AC2" w:rsidRDefault="009A5459" w:rsidP="009A5459">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9A5459" w:rsidRPr="00223AC2" w:rsidRDefault="009A5459" w:rsidP="009A5459">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9A5459" w:rsidRPr="00223AC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p>
        </w:tc>
        <w:tc>
          <w:tcPr>
            <w:tcW w:w="245"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9A5459" w:rsidRPr="00223AC2" w:rsidRDefault="009A5459" w:rsidP="009A5459">
            <w:pPr>
              <w:rPr>
                <w:rFonts w:asciiTheme="majorHAnsi" w:eastAsia="Times New Roman" w:hAnsiTheme="majorHAnsi" w:cstheme="majorHAnsi"/>
                <w:sz w:val="20"/>
                <w:szCs w:val="20"/>
              </w:rPr>
            </w:pP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9A5459" w:rsidRPr="00CA4C8A" w:rsidDel="00712B88"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9A5459" w:rsidRPr="003C74A1"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9A5459"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9A5459" w:rsidRPr="0069616C" w:rsidRDefault="009A5459" w:rsidP="009A5459">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2b. </w:t>
            </w:r>
            <w:r w:rsidRPr="000072D7">
              <w:rPr>
                <w:rFonts w:asciiTheme="majorHAnsi" w:eastAsia="Times New Roman" w:hAnsiTheme="majorHAnsi" w:cstheme="majorHAnsi"/>
                <w:sz w:val="20"/>
                <w:szCs w:val="20"/>
              </w:rPr>
              <w:t xml:space="preserve">Maximum number of configured aperiodic CSI </w:t>
            </w:r>
            <w:r w:rsidRPr="000072D7">
              <w:rPr>
                <w:rFonts w:asciiTheme="majorHAnsi" w:eastAsia="Times New Roman" w:hAnsiTheme="majorHAnsi" w:cstheme="majorHAnsi"/>
                <w:sz w:val="20"/>
                <w:szCs w:val="20"/>
              </w:rPr>
              <w:lastRenderedPageBreak/>
              <w:t xml:space="preserve">triggering states in CSI-AperiodicTriggerStateList per CC, </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9A5459"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9A5459" w:rsidRPr="00E10E75" w:rsidRDefault="009A5459" w:rsidP="009A5459">
            <w:pPr>
              <w:jc w:val="left"/>
              <w:rPr>
                <w:rFonts w:asciiTheme="majorHAnsi" w:hAnsiTheme="majorHAnsi" w:cstheme="majorHAnsi"/>
                <w:sz w:val="20"/>
                <w:szCs w:val="20"/>
              </w:rPr>
            </w:pPr>
            <w:r w:rsidRPr="00E10E75">
              <w:rPr>
                <w:rFonts w:asciiTheme="majorHAnsi" w:eastAsia="Times New Roman" w:hAnsiTheme="majorHAnsi" w:cstheme="majorHAnsi"/>
                <w:sz w:val="20"/>
                <w:szCs w:val="20"/>
              </w:rPr>
              <w:t>4. UE can process Y CSI report(s) simultaneously in a CC. CSI reports can be P/SP/A CSI and any latency class and codebook type.</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highlight w:val="yellow"/>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E10E75" w:rsidRDefault="009A5459" w:rsidP="009A5459">
            <w:pPr>
              <w:widowControl/>
              <w:snapToGrid w:val="0"/>
              <w:jc w:val="left"/>
              <w:rPr>
                <w:rFonts w:asciiTheme="majorHAnsi" w:eastAsia="ＭＳ Ｐゴシック" w:hAnsiTheme="majorHAnsi" w:cstheme="majorHAnsi"/>
                <w:kern w:val="0"/>
                <w:sz w:val="20"/>
                <w:szCs w:val="20"/>
              </w:rPr>
            </w:pPr>
            <w:r w:rsidRPr="00E10E75">
              <w:rPr>
                <w:rFonts w:asciiTheme="majorHAnsi" w:eastAsia="ＭＳ Ｐゴシック" w:hAnsiTheme="majorHAnsi" w:cstheme="majorHAnsi"/>
                <w:kern w:val="0"/>
                <w:sz w:val="20"/>
                <w:szCs w:val="20"/>
              </w:rPr>
              <w:t>Note: The CSI report in component 4 includes the beam report and CSI report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lastRenderedPageBreak/>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B016DF"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F858E4">
              <w:rPr>
                <w:rFonts w:asciiTheme="majorHAnsi" w:eastAsia="ＭＳ Ｐゴシック" w:hAnsiTheme="majorHAnsi" w:cstheme="majorHAnsi"/>
                <w:kern w:val="0"/>
                <w:sz w:val="20"/>
                <w:szCs w:val="20"/>
              </w:rPr>
              <w:t>CSI report setting are counted in the CC indicated by the parameter carrier in CSI-ResourceConfig.</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 xml:space="preserve">Component-3 </w:t>
            </w:r>
            <w:r w:rsidRPr="00CA4C8A">
              <w:rPr>
                <w:rFonts w:asciiTheme="majorHAnsi" w:eastAsia="Times New Roman" w:hAnsiTheme="majorHAnsi" w:cstheme="majorHAnsi"/>
                <w:sz w:val="20"/>
                <w:szCs w:val="20"/>
              </w:rPr>
              <w:lastRenderedPageBreak/>
              <w:t>candidate values: {0, 1, 2, 3, 4}</w:t>
            </w:r>
          </w:p>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9A5459" w:rsidRPr="001779F9" w:rsidRDefault="009A5459" w:rsidP="009A5459">
            <w:pPr>
              <w:snapToGrid w:val="0"/>
              <w:rPr>
                <w:rFonts w:asciiTheme="majorHAnsi" w:eastAsia="ＭＳ Ｐゴシック" w:hAnsiTheme="majorHAnsi" w:cs="Arial"/>
                <w:sz w:val="20"/>
                <w:szCs w:val="18"/>
              </w:rPr>
            </w:pPr>
            <w:r w:rsidRPr="001779F9">
              <w:rPr>
                <w:rFonts w:asciiTheme="majorHAnsi" w:eastAsia="ＭＳ Ｐゴシック" w:hAnsiTheme="majorHAnsi" w:cs="Arial"/>
                <w:sz w:val="20"/>
                <w:szCs w:val="18"/>
              </w:rPr>
              <w:t>Component-4</w:t>
            </w:r>
          </w:p>
          <w:p w:rsidR="009A5459" w:rsidRDefault="009A5459" w:rsidP="009A5459">
            <w:pPr>
              <w:snapToGrid w:val="0"/>
              <w:rPr>
                <w:rFonts w:asciiTheme="majorHAnsi" w:eastAsia="ＭＳ Ｐゴシック" w:hAnsiTheme="majorHAnsi" w:cs="Arial"/>
                <w:sz w:val="20"/>
                <w:szCs w:val="18"/>
              </w:rPr>
            </w:pPr>
            <w:r w:rsidRPr="001779F9">
              <w:rPr>
                <w:rFonts w:asciiTheme="majorHAnsi" w:eastAsia="ＭＳ Ｐゴシック" w:hAnsiTheme="majorHAnsi" w:cs="Arial"/>
                <w:sz w:val="20"/>
                <w:szCs w:val="18"/>
              </w:rPr>
              <w:t>candidate values: {from 1 to 8}</w:t>
            </w:r>
          </w:p>
          <w:p w:rsidR="009A5459" w:rsidRPr="00D664CD" w:rsidRDefault="009A5459" w:rsidP="009A5459">
            <w:pPr>
              <w:rPr>
                <w:rFonts w:asciiTheme="majorHAnsi" w:eastAsia="Times New Roman" w:hAnsiTheme="majorHAnsi" w:cstheme="majorHAnsi"/>
                <w:strike/>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9A5459" w:rsidRPr="00F508A1" w:rsidRDefault="009A5459" w:rsidP="009A5459">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Mandatory with capability </w:t>
            </w:r>
            <w:r w:rsidR="00255E25">
              <w:rPr>
                <w:rFonts w:asciiTheme="majorHAnsi" w:eastAsia="Times New Roman" w:hAnsiTheme="majorHAnsi" w:cstheme="majorHAnsi"/>
                <w:sz w:val="20"/>
                <w:szCs w:val="20"/>
              </w:rPr>
              <w:t>signaling</w:t>
            </w:r>
          </w:p>
          <w:p w:rsidR="009A5459" w:rsidRDefault="009A5459" w:rsidP="009A5459">
            <w:pPr>
              <w:rPr>
                <w:rFonts w:asciiTheme="majorHAnsi" w:eastAsia="Times New Roman" w:hAnsiTheme="majorHAnsi" w:cstheme="majorHAnsi"/>
                <w:sz w:val="20"/>
                <w:szCs w:val="20"/>
              </w:rPr>
            </w:pP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9A5459"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Component-2a </w:t>
            </w:r>
            <w:r w:rsidRPr="0069616C">
              <w:rPr>
                <w:rFonts w:asciiTheme="majorHAnsi" w:eastAsia="Times New Roman" w:hAnsiTheme="majorHAnsi" w:cstheme="majorHAnsi"/>
                <w:sz w:val="20"/>
                <w:szCs w:val="20"/>
              </w:rPr>
              <w:lastRenderedPageBreak/>
              <w:t>candidate values {1, 2, 3, 4}</w:t>
            </w:r>
          </w:p>
          <w:p w:rsidR="00441B56" w:rsidRPr="00E15689" w:rsidRDefault="00441B56" w:rsidP="009A5459">
            <w:pPr>
              <w:rPr>
                <w:rFonts w:asciiTheme="majorHAnsi" w:hAnsiTheme="majorHAnsi" w:cstheme="majorHAnsi"/>
                <w:sz w:val="20"/>
                <w:szCs w:val="20"/>
              </w:rPr>
            </w:pPr>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9A5459" w:rsidRDefault="009A5459" w:rsidP="009A5459">
            <w:pPr>
              <w:rPr>
                <w:rFonts w:asciiTheme="majorHAnsi" w:hAnsiTheme="majorHAnsi" w:cstheme="majorHAnsi"/>
                <w:sz w:val="20"/>
                <w:szCs w:val="20"/>
              </w:rPr>
            </w:pPr>
          </w:p>
          <w:p w:rsidR="009A5459" w:rsidRPr="00E15689" w:rsidRDefault="009A5459" w:rsidP="009A5459">
            <w:pPr>
              <w:snapToGrid w:val="0"/>
              <w:rPr>
                <w:rFonts w:asciiTheme="majorHAnsi" w:eastAsia="ＭＳ Ｐゴシック" w:hAnsiTheme="majorHAnsi" w:cs="Arial"/>
                <w:sz w:val="20"/>
                <w:szCs w:val="18"/>
              </w:rPr>
            </w:pPr>
            <w:r w:rsidRPr="00E15689">
              <w:rPr>
                <w:rFonts w:asciiTheme="majorHAnsi" w:eastAsia="ＭＳ Ｐゴシック" w:hAnsiTheme="majorHAnsi" w:cs="Arial"/>
                <w:sz w:val="20"/>
                <w:szCs w:val="18"/>
              </w:rPr>
              <w:t>Component-4</w:t>
            </w:r>
          </w:p>
          <w:p w:rsidR="009A5459" w:rsidRPr="0069616C" w:rsidRDefault="009A5459" w:rsidP="009A5459">
            <w:pPr>
              <w:snapToGrid w:val="0"/>
              <w:rPr>
                <w:rFonts w:asciiTheme="majorHAnsi" w:eastAsia="ＭＳ Ｐゴシック" w:hAnsiTheme="majorHAnsi" w:cs="Arial"/>
                <w:sz w:val="20"/>
                <w:szCs w:val="18"/>
              </w:rPr>
            </w:pPr>
            <w:r w:rsidRPr="00E15689">
              <w:rPr>
                <w:rFonts w:asciiTheme="majorHAnsi" w:eastAsia="ＭＳ Ｐゴシック" w:hAnsiTheme="majorHAnsi" w:cs="Arial"/>
                <w:sz w:val="20"/>
                <w:szCs w:val="18"/>
              </w:rPr>
              <w:t>candidate values: {from 1 to 8}</w:t>
            </w:r>
          </w:p>
          <w:p w:rsidR="009A5459" w:rsidRDefault="009A5459" w:rsidP="009A5459">
            <w:pPr>
              <w:rPr>
                <w:rFonts w:asciiTheme="majorHAnsi" w:hAnsiTheme="majorHAnsi" w:cstheme="majorHAnsi"/>
                <w:sz w:val="20"/>
                <w:szCs w:val="20"/>
              </w:rPr>
            </w:pPr>
          </w:p>
          <w:p w:rsidR="009A5459" w:rsidRPr="003E4760" w:rsidRDefault="009A5459" w:rsidP="009A5459">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9A5459" w:rsidRPr="003E4760" w:rsidRDefault="009A5459" w:rsidP="009A5459">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9A5459" w:rsidRPr="003E4760" w:rsidRDefault="009A5459" w:rsidP="009A5459">
            <w:pPr>
              <w:rPr>
                <w:rFonts w:asciiTheme="majorHAnsi" w:eastAsia="Times New Roman" w:hAnsiTheme="majorHAnsi" w:cstheme="majorHAnsi"/>
                <w:sz w:val="20"/>
                <w:szCs w:val="20"/>
              </w:rPr>
            </w:pPr>
          </w:p>
          <w:p w:rsidR="009A5459" w:rsidRPr="003E4760"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CA4C8A"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9A5459" w:rsidRDefault="009A5459" w:rsidP="009A5459">
            <w:pPr>
              <w:rPr>
                <w:rFonts w:asciiTheme="majorHAnsi" w:eastAsia="Times New Roman" w:hAnsiTheme="majorHAnsi" w:cstheme="majorHAnsi"/>
                <w:sz w:val="20"/>
                <w:szCs w:val="20"/>
              </w:rPr>
            </w:pPr>
          </w:p>
          <w:p w:rsidR="009A5459" w:rsidRPr="00D664CD" w:rsidRDefault="009A5459" w:rsidP="009A5459">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w:t>
            </w:r>
            <w:r w:rsidRPr="00EA282F">
              <w:lastRenderedPageBreak/>
              <w:t xml:space="preserve">times if the CSI-RS resource is referred by N </w:t>
            </w:r>
            <w:r>
              <w:t>report</w:t>
            </w:r>
            <w:r w:rsidRPr="00EA282F">
              <w:t xml:space="preserve"> settings</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lastRenderedPageBreak/>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9A5459" w:rsidRDefault="009A5459" w:rsidP="009A5459">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9A5459" w:rsidRPr="00CA4C8A" w:rsidRDefault="009A5459" w:rsidP="009A5459">
            <w:pPr>
              <w:rPr>
                <w:rFonts w:asciiTheme="majorHAnsi" w:eastAsia="Times New Roman" w:hAnsiTheme="majorHAnsi" w:cstheme="majorHAnsi"/>
                <w:sz w:val="20"/>
                <w:szCs w:val="20"/>
              </w:rPr>
            </w:pPr>
          </w:p>
        </w:tc>
        <w:tc>
          <w:tcPr>
            <w:tcW w:w="395" w:type="pct"/>
          </w:tcPr>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Mandatory with capability signaling </w:t>
            </w:r>
          </w:p>
          <w:p w:rsidR="00441B56"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441B56" w:rsidRPr="00CA4C8A" w:rsidRDefault="00441B56" w:rsidP="00441B56">
            <w:pPr>
              <w:rPr>
                <w:rFonts w:asciiTheme="majorHAnsi" w:eastAsia="Times New Roman" w:hAnsiTheme="majorHAnsi" w:cstheme="majorHAnsi"/>
                <w:sz w:val="20"/>
                <w:szCs w:val="20"/>
              </w:rPr>
            </w:pP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441B56" w:rsidRDefault="00441B56" w:rsidP="00441B56">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441B56" w:rsidRDefault="00441B56" w:rsidP="00441B56">
            <w:pPr>
              <w:rPr>
                <w:rFonts w:asciiTheme="majorHAnsi" w:eastAsia="Times New Roman" w:hAnsiTheme="majorHAnsi" w:cstheme="majorHAnsi"/>
                <w:sz w:val="20"/>
                <w:szCs w:val="20"/>
              </w:rPr>
            </w:pP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69616C" w:rsidRDefault="009A5459" w:rsidP="009A5459">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9A5D34"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E15689">
              <w:rPr>
                <w:rFonts w:asciiTheme="majorHAnsi" w:eastAsia="ＭＳ Ｐゴシック" w:hAnsiTheme="majorHAnsi" w:cstheme="majorHAnsi"/>
                <w:kern w:val="0"/>
                <w:sz w:val="20"/>
                <w:szCs w:val="20"/>
              </w:rPr>
              <w:t xml:space="preserve">Optional </w:t>
            </w:r>
            <w:r w:rsidRPr="004D759C">
              <w:rPr>
                <w:rFonts w:asciiTheme="majorHAnsi" w:eastAsia="ＭＳ Ｐゴシック" w:hAnsiTheme="majorHAnsi" w:cstheme="majorHAnsi"/>
                <w:kern w:val="0"/>
                <w:sz w:val="20"/>
                <w:szCs w:val="20"/>
              </w:rPr>
              <w:t>w</w:t>
            </w:r>
            <w:r w:rsidRPr="00733F32">
              <w:rPr>
                <w:rFonts w:asciiTheme="majorHAnsi" w:eastAsia="ＭＳ Ｐゴシック" w:hAnsiTheme="majorHAnsi" w:cstheme="majorHAnsi"/>
                <w:kern w:val="0"/>
                <w:sz w:val="20"/>
                <w:szCs w:val="20"/>
              </w:rPr>
              <w:t>ith capability signaling</w:t>
            </w:r>
            <w:r w:rsidRPr="0069616C">
              <w:rPr>
                <w:rFonts w:asciiTheme="majorHAnsi" w:eastAsia="ＭＳ Ｐゴシック" w:hAnsiTheme="majorHAnsi" w:cstheme="majorHAnsi"/>
                <w:kern w:val="0"/>
                <w:sz w:val="20"/>
                <w:szCs w:val="20"/>
              </w:rPr>
              <w:t xml:space="preserve">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9A5459" w:rsidRPr="00D664CD" w:rsidRDefault="009A5459" w:rsidP="009A5459">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4" w:type="pct"/>
            <w:gridSpan w:val="4"/>
            <w:shd w:val="clear" w:color="auto" w:fill="auto"/>
            <w:vAlign w:val="center"/>
          </w:tcPr>
          <w:p w:rsidR="009A5459" w:rsidRPr="00D664CD" w:rsidRDefault="009A5459" w:rsidP="009A5459">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D664CD" w:rsidRDefault="009A5459" w:rsidP="009A5459">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wihout CQI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9A5D34"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9A5459" w:rsidRPr="00CA4C8A"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3. Supported number of panels, Ng</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2" w:type="pct"/>
            <w:gridSpan w:val="2"/>
            <w:shd w:val="clear" w:color="auto" w:fill="auto"/>
            <w:vAlign w:val="center"/>
          </w:tcPr>
          <w:p w:rsidR="009A5459" w:rsidRPr="00CA4C8A" w:rsidRDefault="009A5459" w:rsidP="009A5459">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w:t>
            </w:r>
            <w:r w:rsidRPr="00EA282F">
              <w:lastRenderedPageBreak/>
              <w:t xml:space="preserve">CSI-RS resource is referred by N </w:t>
            </w:r>
            <w:r>
              <w:t>report</w:t>
            </w:r>
            <w:r w:rsidRPr="00EA282F">
              <w:t xml:space="preserve"> settings</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7D6B14"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9A5459" w:rsidRPr="00736368"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w:t>
            </w:r>
            <w:r w:rsidRPr="007D6B14">
              <w:rPr>
                <w:rFonts w:asciiTheme="majorHAnsi" w:eastAsia="Times New Roman" w:hAnsiTheme="majorHAnsi" w:cstheme="majorHAnsi"/>
                <w:sz w:val="20"/>
                <w:szCs w:val="20"/>
              </w:rPr>
              <w:lastRenderedPageBreak/>
              <w:t>set of the max # of resources is:</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9A5459" w:rsidRPr="00736368"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9A5459" w:rsidRPr="007D6B14" w:rsidRDefault="009A5459" w:rsidP="009A5459">
            <w:pPr>
              <w:rPr>
                <w:rFonts w:asciiTheme="majorHAnsi" w:eastAsia="Times New Roman" w:hAnsiTheme="majorHAnsi" w:cstheme="majorHAnsi"/>
                <w:sz w:val="20"/>
                <w:szCs w:val="20"/>
              </w:rPr>
            </w:pPr>
          </w:p>
          <w:p w:rsidR="009A5459" w:rsidRPr="007C765E"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9A5459" w:rsidRPr="007C765E" w:rsidRDefault="009A5459" w:rsidP="009A5459">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9A5459" w:rsidRPr="005E5C4D" w:rsidRDefault="009A5459" w:rsidP="009A5459">
            <w:pPr>
              <w:rPr>
                <w:rFonts w:asciiTheme="majorHAnsi" w:eastAsia="Times New Roman" w:hAnsiTheme="majorHAnsi" w:cstheme="majorHAnsi"/>
                <w:sz w:val="20"/>
                <w:szCs w:val="20"/>
              </w:rPr>
            </w:pPr>
          </w:p>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9A5459" w:rsidRDefault="009A5459" w:rsidP="009A5459">
            <w:pPr>
              <w:rPr>
                <w:rFonts w:asciiTheme="majorHAnsi" w:eastAsia="Times New Roman" w:hAnsiTheme="majorHAnsi" w:cstheme="majorHAnsi"/>
                <w:sz w:val="20"/>
                <w:szCs w:val="20"/>
              </w:rPr>
            </w:pPr>
          </w:p>
          <w:p w:rsidR="009A5459" w:rsidRPr="007D6B14"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5" w:type="pct"/>
            <w:vAlign w:val="center"/>
          </w:tcPr>
          <w:p w:rsidR="009A5459"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p w:rsidR="00441B56" w:rsidRDefault="00441B56" w:rsidP="009A5459">
            <w:pPr>
              <w:rPr>
                <w:rFonts w:asciiTheme="majorHAnsi" w:hAnsiTheme="majorHAnsi" w:cstheme="majorHAnsi"/>
                <w:sz w:val="20"/>
                <w:szCs w:val="20"/>
              </w:rPr>
            </w:pPr>
          </w:p>
          <w:p w:rsidR="00441B56"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441B56" w:rsidRPr="00736368"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lastRenderedPageBreak/>
              <w:t>The candidate value set of the max # of resources is:</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441B56" w:rsidRPr="00736368"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441B56" w:rsidRPr="007D6B14" w:rsidRDefault="00441B56" w:rsidP="00441B56">
            <w:pPr>
              <w:rPr>
                <w:rFonts w:asciiTheme="majorHAnsi" w:eastAsia="Times New Roman" w:hAnsiTheme="majorHAnsi" w:cstheme="majorHAnsi"/>
                <w:sz w:val="20"/>
                <w:szCs w:val="20"/>
              </w:rPr>
            </w:pPr>
          </w:p>
          <w:p w:rsidR="00441B56" w:rsidRPr="007C765E"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441B56" w:rsidRPr="007C765E" w:rsidRDefault="00441B56" w:rsidP="00441B56">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441B56" w:rsidRPr="005E5C4D" w:rsidRDefault="00441B56" w:rsidP="00441B56">
            <w:pPr>
              <w:rPr>
                <w:rFonts w:asciiTheme="majorHAnsi" w:eastAsia="Times New Roman" w:hAnsiTheme="majorHAnsi" w:cstheme="majorHAnsi"/>
                <w:sz w:val="20"/>
                <w:szCs w:val="20"/>
              </w:rPr>
            </w:pPr>
          </w:p>
          <w:p w:rsidR="00441B56" w:rsidRPr="00736368" w:rsidRDefault="00441B56" w:rsidP="00441B56">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441B56"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441B56" w:rsidRDefault="00441B56" w:rsidP="00441B56">
            <w:pPr>
              <w:rPr>
                <w:rFonts w:asciiTheme="majorHAnsi" w:eastAsia="Times New Roman" w:hAnsiTheme="majorHAnsi" w:cstheme="majorHAnsi"/>
                <w:sz w:val="20"/>
                <w:szCs w:val="20"/>
              </w:rPr>
            </w:pPr>
          </w:p>
          <w:p w:rsidR="00441B56" w:rsidRPr="00E15689" w:rsidRDefault="00441B56" w:rsidP="00441B56">
            <w:pPr>
              <w:rPr>
                <w:rFonts w:asciiTheme="majorHAnsi"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w:t>
            </w:r>
            <w:r w:rsidRPr="003C74A1">
              <w:rPr>
                <w:rFonts w:asciiTheme="majorHAnsi" w:eastAsia="Times New Roman" w:hAnsiTheme="majorHAnsi" w:cstheme="majorHAnsi"/>
                <w:sz w:val="20"/>
                <w:szCs w:val="20"/>
              </w:rPr>
              <w:lastRenderedPageBreak/>
              <w:t xml:space="preserve">of Tx ports, corresponding to 4,8,12,16,24 and 32 ports.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5. Max # of CSI-RS resource in a resource set</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Malgun Gothic"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w:t>
            </w:r>
            <w:r w:rsidRPr="00EA282F">
              <w:lastRenderedPageBreak/>
              <w:t xml:space="preserve">referred by N </w:t>
            </w:r>
            <w:r>
              <w:t>report</w:t>
            </w:r>
            <w:r w:rsidRPr="00EA282F">
              <w:t xml:space="preserve"> settings</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9A5459" w:rsidRDefault="009A5459" w:rsidP="009A5459">
            <w:pPr>
              <w:rPr>
                <w:rFonts w:asciiTheme="majorHAnsi" w:eastAsia="Times New Roman" w:hAnsiTheme="majorHAnsi" w:cstheme="majorHAnsi"/>
                <w:sz w:val="20"/>
                <w:szCs w:val="20"/>
              </w:rPr>
            </w:pP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 </w:t>
            </w:r>
            <w:r w:rsidRPr="005E5C4D">
              <w:rPr>
                <w:rFonts w:asciiTheme="majorHAnsi" w:eastAsia="Times New Roman" w:hAnsiTheme="majorHAnsi" w:cstheme="majorHAnsi"/>
                <w:sz w:val="20"/>
                <w:szCs w:val="20"/>
              </w:rPr>
              <w:lastRenderedPageBreak/>
              <w:t>set of the max # of resources is:</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9A5459" w:rsidRPr="00736368"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9A5459" w:rsidRDefault="009A5459" w:rsidP="009A5459">
            <w:pPr>
              <w:rPr>
                <w:rFonts w:asciiTheme="majorHAnsi" w:eastAsia="Times New Roman" w:hAnsiTheme="majorHAnsi" w:cstheme="majorHAnsi"/>
                <w:sz w:val="20"/>
                <w:szCs w:val="20"/>
              </w:rPr>
            </w:pPr>
          </w:p>
          <w:p w:rsidR="009A5459" w:rsidRPr="007D6B14"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5" w:type="pct"/>
            <w:vAlign w:val="center"/>
          </w:tcPr>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Optional with capability signaling </w:t>
            </w:r>
          </w:p>
          <w:p w:rsidR="00441B56" w:rsidRDefault="00441B56" w:rsidP="00441B56">
            <w:pPr>
              <w:rPr>
                <w:rFonts w:asciiTheme="majorHAnsi" w:eastAsia="Times New Roman" w:hAnsiTheme="majorHAnsi" w:cstheme="majorHAnsi"/>
                <w:sz w:val="20"/>
                <w:szCs w:val="20"/>
              </w:rPr>
            </w:pPr>
          </w:p>
          <w:p w:rsidR="00441B56"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441B56" w:rsidRDefault="00441B56" w:rsidP="00441B56">
            <w:pPr>
              <w:rPr>
                <w:rFonts w:asciiTheme="majorHAnsi" w:eastAsia="Times New Roman" w:hAnsiTheme="majorHAnsi" w:cstheme="majorHAnsi"/>
                <w:sz w:val="20"/>
                <w:szCs w:val="20"/>
              </w:rPr>
            </w:pP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{4, 8, 12, 16, 24, </w:t>
            </w:r>
            <w:r w:rsidRPr="005E5C4D">
              <w:rPr>
                <w:rFonts w:asciiTheme="majorHAnsi" w:eastAsia="Times New Roman" w:hAnsiTheme="majorHAnsi" w:cstheme="majorHAnsi"/>
                <w:sz w:val="20"/>
                <w:szCs w:val="20"/>
              </w:rPr>
              <w:lastRenderedPageBreak/>
              <w:t>32}</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441B56" w:rsidRPr="00736368"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441B56"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441B56" w:rsidRDefault="00441B56" w:rsidP="00441B56">
            <w:pPr>
              <w:rPr>
                <w:rFonts w:asciiTheme="majorHAnsi" w:eastAsia="Times New Roman" w:hAnsiTheme="majorHAnsi" w:cstheme="majorHAnsi"/>
                <w:sz w:val="20"/>
                <w:szCs w:val="20"/>
              </w:rPr>
            </w:pP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9A5459" w:rsidRPr="003C74A1"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Tx ports in one resource, Max # </w:t>
            </w:r>
            <w:r w:rsidRPr="003C74A1">
              <w:rPr>
                <w:rFonts w:asciiTheme="majorHAnsi" w:eastAsia="Times New Roman" w:hAnsiTheme="majorHAnsi" w:cstheme="majorHAnsi"/>
                <w:sz w:val="20"/>
                <w:szCs w:val="20"/>
              </w:rPr>
              <w:lastRenderedPageBreak/>
              <w:t>of resources and total # of Tx ports} across all CCs simultaneously. Note: the above list doesn’t differentiate the latency class and feedback type.</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4. Max # of CSI-RS resource in a resource set</w:t>
            </w:r>
          </w:p>
          <w:p w:rsidR="009A5459" w:rsidRPr="003C74A1"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Malgun Gothic"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lastRenderedPageBreak/>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Maximum size of the list is 16. </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9A5459" w:rsidRPr="003C74A1"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9A5459" w:rsidRPr="003C74A1"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5" w:type="pct"/>
            <w:vAlign w:val="center"/>
          </w:tcPr>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Optional with capability signaling </w:t>
            </w:r>
          </w:p>
          <w:p w:rsidR="00441B56" w:rsidRDefault="00441B56" w:rsidP="00441B56">
            <w:pPr>
              <w:rPr>
                <w:rFonts w:asciiTheme="majorHAnsi" w:eastAsia="Times New Roman" w:hAnsiTheme="majorHAnsi" w:cstheme="majorHAnsi"/>
                <w:sz w:val="20"/>
                <w:szCs w:val="20"/>
              </w:rPr>
            </w:pPr>
          </w:p>
          <w:p w:rsidR="00441B56"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lastRenderedPageBreak/>
              <w:t xml:space="preserve">Component-1: </w:t>
            </w:r>
          </w:p>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441B56" w:rsidRPr="003C74A1"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441B56" w:rsidRPr="003C74A1" w:rsidRDefault="00441B56" w:rsidP="00441B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441B56" w:rsidRDefault="00441B56" w:rsidP="00441B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5" w:type="pct"/>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2-45</w:t>
            </w:r>
          </w:p>
          <w:p w:rsidR="009A5459" w:rsidRPr="00D81614" w:rsidRDefault="009A5459" w:rsidP="009A5459">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remove</w:t>
            </w:r>
            <w:r w:rsidRPr="00E10E75">
              <w:rPr>
                <w:rFonts w:asciiTheme="majorHAnsi" w:eastAsia="Times New Roman" w:hAnsiTheme="majorHAnsi" w:cstheme="majorHAnsi"/>
                <w:sz w:val="20"/>
                <w:szCs w:val="20"/>
              </w:rPr>
              <w:lastRenderedPageBreak/>
              <w:t>d</w:t>
            </w:r>
          </w:p>
        </w:tc>
        <w:tc>
          <w:tcPr>
            <w:tcW w:w="5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lastRenderedPageBreak/>
              <w:t>Downlink 2Tx PTRS</w:t>
            </w:r>
          </w:p>
        </w:tc>
        <w:tc>
          <w:tcPr>
            <w:tcW w:w="605"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Supported 2 ports of PTRS</w:t>
            </w:r>
          </w:p>
        </w:tc>
        <w:tc>
          <w:tcPr>
            <w:tcW w:w="2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 2-44</w:t>
            </w:r>
          </w:p>
        </w:tc>
        <w:tc>
          <w:tcPr>
            <w:tcW w:w="197"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Times New Roman" w:hAnsiTheme="majorHAnsi" w:cstheme="majorHAnsi"/>
                <w:strike/>
                <w:sz w:val="20"/>
                <w:szCs w:val="20"/>
              </w:rPr>
              <w:t>2 ports of PTRS is not supported</w:t>
            </w:r>
          </w:p>
        </w:tc>
        <w:tc>
          <w:tcPr>
            <w:tcW w:w="252" w:type="pct"/>
            <w:gridSpan w:val="2"/>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64"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Optional</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9A5459" w:rsidRPr="00CA4C8A" w:rsidRDefault="009A5459" w:rsidP="009A5459">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5" w:type="pct"/>
            <w:vAlign w:val="center"/>
          </w:tcPr>
          <w:p w:rsidR="009A5459"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9A5459" w:rsidRPr="00CA4C8A" w:rsidRDefault="009A5459" w:rsidP="00E15689">
            <w:pPr>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F27025" w:rsidRDefault="009A5459" w:rsidP="009A5459">
            <w:pPr>
              <w:widowControl/>
              <w:snapToGrid w:val="0"/>
              <w:jc w:val="left"/>
              <w:rPr>
                <w:rFonts w:asciiTheme="majorHAnsi" w:eastAsia="Malgun Gothic" w:hAnsiTheme="majorHAnsi" w:cstheme="majorHAnsi"/>
                <w:kern w:val="0"/>
                <w:sz w:val="20"/>
                <w:szCs w:val="20"/>
                <w:highlight w:val="cyan"/>
              </w:rPr>
            </w:pPr>
          </w:p>
        </w:tc>
        <w:tc>
          <w:tcPr>
            <w:tcW w:w="337" w:type="pct"/>
            <w:gridSpan w:val="3"/>
            <w:shd w:val="clear" w:color="auto" w:fill="auto"/>
            <w:vAlign w:val="center"/>
          </w:tcPr>
          <w:p w:rsidR="009A5459" w:rsidRPr="00F27025" w:rsidRDefault="009A5459" w:rsidP="009A5459">
            <w:pPr>
              <w:widowControl/>
              <w:snapToGrid w:val="0"/>
              <w:jc w:val="left"/>
              <w:rPr>
                <w:rFonts w:asciiTheme="majorHAnsi" w:eastAsia="ＭＳ Ｐゴシック" w:hAnsiTheme="majorHAnsi" w:cstheme="majorHAnsi"/>
                <w:kern w:val="0"/>
                <w:sz w:val="20"/>
                <w:szCs w:val="20"/>
                <w:highlight w:val="cyan"/>
              </w:rPr>
            </w:pPr>
          </w:p>
        </w:tc>
        <w:tc>
          <w:tcPr>
            <w:tcW w:w="245" w:type="pct"/>
            <w:gridSpan w:val="2"/>
            <w:shd w:val="clear" w:color="auto" w:fill="auto"/>
            <w:vAlign w:val="center"/>
          </w:tcPr>
          <w:p w:rsidR="009A5459" w:rsidRPr="00F27025" w:rsidRDefault="009A5459" w:rsidP="009A5459">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p>
          <w:p w:rsidR="009A5459" w:rsidRPr="00CA4C8A" w:rsidRDefault="009A5459" w:rsidP="009A5459">
            <w:pPr>
              <w:rPr>
                <w:rFonts w:asciiTheme="majorHAnsi" w:eastAsia="Times New Roman" w:hAnsiTheme="majorHAnsi" w:cstheme="majorHAnsi"/>
                <w:sz w:val="20"/>
                <w:szCs w:val="20"/>
                <w:highlight w:val="yellow"/>
              </w:rPr>
            </w:pPr>
          </w:p>
        </w:tc>
        <w:tc>
          <w:tcPr>
            <w:tcW w:w="395" w:type="pct"/>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570F88" w:rsidRPr="00CA4C8A" w:rsidRDefault="00570F88" w:rsidP="00570F88">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p>
          <w:p w:rsidR="009A5459" w:rsidRPr="00570F88"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2" w:type="pct"/>
            <w:gridSpan w:val="2"/>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F37B7C"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F37B7C" w:rsidRDefault="009A5459" w:rsidP="009A5459">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736368"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F37B7C" w:rsidRDefault="009A5459" w:rsidP="009A5459">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736368" w:rsidRDefault="009A5459" w:rsidP="009A5459">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23BF0"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9A5459" w:rsidRPr="00C23BF0" w:rsidRDefault="009A5459" w:rsidP="009A5459">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395" w:type="pct"/>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Support TRS bandwidth configuration as both “BWP” </w:t>
            </w:r>
            <w:r>
              <w:rPr>
                <w:rFonts w:asciiTheme="majorHAnsi" w:eastAsia="Times New Roman" w:hAnsiTheme="majorHAnsi" w:cstheme="majorHAnsi"/>
                <w:sz w:val="20"/>
                <w:szCs w:val="20"/>
              </w:rPr>
              <w:lastRenderedPageBreak/>
              <w:t>and “min(52, BWP)”</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9A5459" w:rsidRPr="00CA4C8A" w:rsidRDefault="009A5459" w:rsidP="009A5459">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Mandatory with capability signaling</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Component-2:</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candidate values {1</w:t>
            </w:r>
            <w:r>
              <w:rPr>
                <w:rFonts w:asciiTheme="majorHAnsi" w:eastAsia="Times New Roman" w:hAnsiTheme="majorHAnsi" w:cstheme="majorHAnsi"/>
                <w:sz w:val="20"/>
                <w:szCs w:val="20"/>
              </w:rPr>
              <w:t xml:space="preserve"> </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”both 1 and </w:t>
            </w:r>
            <w:r w:rsidRPr="001779F9">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Component-3: Candidate value set: {1 to 8}</w:t>
            </w:r>
          </w:p>
          <w:p w:rsidR="009A545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Component-4: Candidate value set: {1 to 64}</w:t>
            </w:r>
            <w:r>
              <w:rPr>
                <w:rFonts w:asciiTheme="majorHAnsi" w:eastAsia="Times New Roman" w:hAnsiTheme="majorHAnsi" w:cstheme="majorHAnsi"/>
                <w:sz w:val="20"/>
                <w:szCs w:val="20"/>
              </w:rPr>
              <w:t xml:space="preserve"> </w:t>
            </w:r>
          </w:p>
          <w:p w:rsidR="009A5459" w:rsidRPr="0022163E"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8 for FR1 and [8 or 16 or 32] for FR2. To be decided in plenary. </w:t>
            </w:r>
          </w:p>
          <w:p w:rsidR="009A5459" w:rsidRPr="00CA4C8A"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 xml:space="preserve">Component-5: Candidate value set: </w:t>
            </w:r>
            <w:r w:rsidRPr="00E15689">
              <w:rPr>
                <w:rFonts w:asciiTheme="majorHAnsi" w:eastAsia="Times New Roman" w:hAnsiTheme="majorHAnsi" w:cstheme="majorHAnsi"/>
                <w:sz w:val="20"/>
                <w:szCs w:val="20"/>
              </w:rPr>
              <w:t>{1 to 128}</w:t>
            </w:r>
            <w:r>
              <w:rPr>
                <w:rFonts w:asciiTheme="majorHAnsi" w:eastAsia="Times New Roman" w:hAnsiTheme="majorHAnsi" w:cstheme="majorHAnsi"/>
                <w:sz w:val="20"/>
                <w:szCs w:val="20"/>
              </w:rPr>
              <w:t xml:space="preserve"> to be decided in plenary</w:t>
            </w:r>
          </w:p>
          <w:p w:rsidR="009A5459" w:rsidRPr="0022163E"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X for FR1 and Y for FR2. X and Y are to be decided in plenary. </w:t>
            </w: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Mandatory with capability signaling</w:t>
            </w:r>
          </w:p>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Component-2:</w:t>
            </w:r>
          </w:p>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candidate values {1</w:t>
            </w:r>
            <w:r>
              <w:rPr>
                <w:rFonts w:asciiTheme="majorHAnsi" w:eastAsia="Times New Roman" w:hAnsiTheme="majorHAnsi" w:cstheme="majorHAnsi"/>
                <w:sz w:val="20"/>
                <w:szCs w:val="20"/>
              </w:rPr>
              <w:t xml:space="preserve"> </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”both 1 and </w:t>
            </w:r>
            <w:r w:rsidRPr="001779F9">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p>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Component-3: Candidate value set: {1 to 8}</w:t>
            </w:r>
          </w:p>
          <w:p w:rsidR="00F05176"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Component-4: Candidate value set: {1 to 64}</w:t>
            </w:r>
            <w:r>
              <w:rPr>
                <w:rFonts w:asciiTheme="majorHAnsi" w:eastAsia="Times New Roman" w:hAnsiTheme="majorHAnsi" w:cstheme="majorHAnsi"/>
                <w:sz w:val="20"/>
                <w:szCs w:val="20"/>
              </w:rPr>
              <w:t xml:space="preserve"> </w:t>
            </w:r>
          </w:p>
          <w:p w:rsidR="00F05176" w:rsidRPr="0022163E" w:rsidRDefault="00F05176" w:rsidP="00F0517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8 for FR1 and 16 for FR2. </w:t>
            </w:r>
          </w:p>
          <w:p w:rsidR="00F05176" w:rsidRPr="00CA4C8A"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 xml:space="preserve">Component-5: Candidate value set: </w:t>
            </w:r>
            <w:r w:rsidRPr="00E15689">
              <w:rPr>
                <w:rFonts w:asciiTheme="majorHAnsi" w:eastAsia="Times New Roman" w:hAnsiTheme="majorHAnsi" w:cstheme="majorHAnsi"/>
                <w:sz w:val="20"/>
                <w:szCs w:val="20"/>
              </w:rPr>
              <w:t>{1 to 256}</w:t>
            </w:r>
            <w:r>
              <w:rPr>
                <w:rFonts w:asciiTheme="majorHAnsi" w:eastAsia="Times New Roman" w:hAnsiTheme="majorHAnsi" w:cstheme="majorHAnsi"/>
                <w:sz w:val="20"/>
                <w:szCs w:val="20"/>
              </w:rPr>
              <w:t xml:space="preserve"> </w:t>
            </w:r>
          </w:p>
          <w:p w:rsidR="009A5459" w:rsidRPr="0069616C" w:rsidRDefault="00F05176" w:rsidP="00F05176">
            <w:pPr>
              <w:rPr>
                <w:rFonts w:asciiTheme="majorHAnsi" w:hAnsiTheme="majorHAnsi" w:cstheme="majorHAnsi"/>
                <w:sz w:val="20"/>
                <w:szCs w:val="20"/>
              </w:rPr>
            </w:pPr>
            <w:r>
              <w:rPr>
                <w:rFonts w:asciiTheme="majorHAnsi" w:eastAsia="Times New Roman" w:hAnsiTheme="majorHAnsi" w:cstheme="majorHAnsi"/>
                <w:sz w:val="20"/>
                <w:szCs w:val="20"/>
              </w:rPr>
              <w:t>UE is mandated to report at least 16 for FR1 and 32 for FR2.</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D664CD" w:rsidRDefault="009A5459" w:rsidP="009A5459">
            <w:pPr>
              <w:rPr>
                <w:rFonts w:ascii="Arial" w:eastAsia="Times New Roman" w:hAnsi="Arial" w:cs="Arial"/>
                <w:sz w:val="20"/>
                <w:szCs w:val="20"/>
              </w:rPr>
            </w:pPr>
            <w:r w:rsidRPr="00D664CD">
              <w:rPr>
                <w:rFonts w:ascii="Arial" w:eastAsia="Times New Roman" w:hAnsi="Arial" w:cs="Arial"/>
                <w:sz w:val="20"/>
                <w:szCs w:val="20"/>
              </w:rPr>
              <w:t>2-51a</w:t>
            </w:r>
          </w:p>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1"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05"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1"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7" w:type="pct"/>
            <w:gridSpan w:val="2"/>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36" w:type="pct"/>
            <w:gridSpan w:val="4"/>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2" w:type="pct"/>
            <w:gridSpan w:val="2"/>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4" w:type="pct"/>
            <w:gridSpan w:val="4"/>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4" w:type="pct"/>
            <w:gridSpan w:val="3"/>
            <w:shd w:val="clear" w:color="auto" w:fill="auto"/>
            <w:vAlign w:val="center"/>
          </w:tcPr>
          <w:p w:rsidR="009A5459" w:rsidRPr="006D6ABE" w:rsidRDefault="009A5459" w:rsidP="009A5459">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6" w:type="pct"/>
            <w:gridSpan w:val="3"/>
            <w:shd w:val="clear" w:color="auto" w:fill="auto"/>
            <w:vAlign w:val="center"/>
          </w:tcPr>
          <w:p w:rsidR="009A5459" w:rsidRPr="006D6ABE"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5" w:type="pct"/>
            <w:vAlign w:val="center"/>
          </w:tcPr>
          <w:p w:rsidR="009A5459" w:rsidRPr="00651C49"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 SRS Frequency </w:t>
            </w:r>
            <w:r w:rsidRPr="00CA4C8A">
              <w:rPr>
                <w:rFonts w:asciiTheme="majorHAnsi" w:eastAsia="Times New Roman" w:hAnsiTheme="majorHAnsi" w:cstheme="majorHAnsi"/>
                <w:sz w:val="20"/>
                <w:szCs w:val="20"/>
              </w:rPr>
              <w:lastRenderedPageBreak/>
              <w:t>intra/inter-slot hopping within BWP</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9A5459" w:rsidRPr="003C74A1"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9A5459" w:rsidRDefault="009A5459" w:rsidP="009A5459">
            <w:pPr>
              <w:rPr>
                <w:rFonts w:asciiTheme="majorHAnsi" w:eastAsia="Times New Roman" w:hAnsiTheme="majorHAnsi" w:cstheme="majorHAnsi"/>
                <w:sz w:val="20"/>
                <w:szCs w:val="20"/>
              </w:rPr>
            </w:pPr>
          </w:p>
          <w:p w:rsidR="009A5459" w:rsidRPr="003C74A1"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9A5459" w:rsidRPr="003C74A1" w:rsidRDefault="009A5459" w:rsidP="009A5459">
            <w:pPr>
              <w:rPr>
                <w:rFonts w:asciiTheme="majorHAnsi" w:eastAsia="Times New Roman" w:hAnsiTheme="majorHAnsi" w:cstheme="majorHAnsi"/>
                <w:sz w:val="20"/>
                <w:szCs w:val="20"/>
              </w:rPr>
            </w:pPr>
          </w:p>
        </w:tc>
        <w:tc>
          <w:tcPr>
            <w:tcW w:w="395" w:type="pct"/>
            <w:vAlign w:val="center"/>
          </w:tcPr>
          <w:p w:rsidR="009330A0" w:rsidRDefault="009330A0" w:rsidP="009330A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9330A0" w:rsidRDefault="009330A0" w:rsidP="009330A0">
            <w:pPr>
              <w:rPr>
                <w:rFonts w:asciiTheme="majorHAnsi" w:eastAsia="Times New Roman" w:hAnsiTheme="majorHAnsi" w:cstheme="majorHAnsi"/>
                <w:sz w:val="20"/>
                <w:szCs w:val="20"/>
              </w:rPr>
            </w:pPr>
          </w:p>
          <w:p w:rsidR="009330A0" w:rsidRPr="003C74A1" w:rsidRDefault="009330A0" w:rsidP="009330A0">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9A5459" w:rsidRPr="009330A0"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9A5459" w:rsidRPr="00D664CD" w:rsidRDefault="009A5459" w:rsidP="009A5459">
            <w:pPr>
              <w:rPr>
                <w:rFonts w:asciiTheme="majorHAnsi" w:eastAsia="Times New Roman" w:hAnsiTheme="majorHAnsi" w:cstheme="majorHAnsi"/>
                <w:strike/>
                <w:sz w:val="20"/>
                <w:szCs w:val="20"/>
              </w:rPr>
            </w:pP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w:t>
            </w:r>
            <w:r w:rsidRPr="00D664CD">
              <w:rPr>
                <w:rFonts w:asciiTheme="majorHAnsi" w:eastAsia="Times New Roman" w:hAnsiTheme="majorHAnsi" w:cstheme="majorHAnsi"/>
                <w:strike/>
                <w:sz w:val="20"/>
                <w:szCs w:val="20"/>
              </w:rPr>
              <w:lastRenderedPageBreak/>
              <w:t xml:space="preserve">updating of A-SRS precoding </w:t>
            </w:r>
          </w:p>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2-54a</w:t>
            </w:r>
          </w:p>
          <w:p w:rsidR="009A5459" w:rsidRPr="005B2B9F" w:rsidRDefault="009A5459" w:rsidP="009A5459">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merged with 2-15</w:t>
            </w:r>
          </w:p>
        </w:tc>
        <w:tc>
          <w:tcPr>
            <w:tcW w:w="5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Simultaneous SRS Tx</w:t>
            </w:r>
          </w:p>
        </w:tc>
        <w:tc>
          <w:tcPr>
            <w:tcW w:w="605"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Maximum number of simultaneous transmitted SRS resources per CC at one symbol</w:t>
            </w:r>
            <w:r w:rsidRPr="00E10E75">
              <w:rPr>
                <w:strike/>
              </w:rPr>
              <w:t xml:space="preserve"> </w:t>
            </w:r>
            <w:r w:rsidRPr="00E10E75">
              <w:rPr>
                <w:rFonts w:asciiTheme="majorHAnsi" w:eastAsia="Times New Roman" w:hAnsiTheme="majorHAnsi" w:cstheme="majorHAnsi"/>
                <w:strike/>
                <w:sz w:val="20"/>
                <w:szCs w:val="20"/>
              </w:rPr>
              <w:t>for NCB PUSCH</w:t>
            </w:r>
          </w:p>
          <w:p w:rsidR="009A5459" w:rsidRPr="00E10E75" w:rsidRDefault="009A5459" w:rsidP="009A5459">
            <w:pPr>
              <w:rPr>
                <w:rFonts w:asciiTheme="majorHAnsi" w:eastAsia="Times New Roman" w:hAnsiTheme="majorHAnsi" w:cstheme="majorHAnsi"/>
                <w:strike/>
                <w:sz w:val="20"/>
                <w:szCs w:val="20"/>
              </w:rPr>
            </w:pPr>
          </w:p>
        </w:tc>
        <w:tc>
          <w:tcPr>
            <w:tcW w:w="2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p>
        </w:tc>
        <w:tc>
          <w:tcPr>
            <w:tcW w:w="197"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Only one SRS resource can be transmitted at a given time</w:t>
            </w:r>
          </w:p>
        </w:tc>
        <w:tc>
          <w:tcPr>
            <w:tcW w:w="252" w:type="pct"/>
            <w:gridSpan w:val="2"/>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E10E75" w:rsidRDefault="009A5459" w:rsidP="009A5459">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 xml:space="preserve">Candidate Value Set: </w:t>
            </w:r>
          </w:p>
          <w:p w:rsidR="009A5459" w:rsidRPr="00E10E75" w:rsidRDefault="009A5459" w:rsidP="009A5459">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{1, 2, 3, 4}</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1" w:type="pct"/>
            <w:gridSpan w:val="3"/>
            <w:shd w:val="clear" w:color="auto" w:fill="auto"/>
            <w:vAlign w:val="center"/>
          </w:tcPr>
          <w:p w:rsidR="009A5459" w:rsidRPr="003C74A1" w:rsidDel="00C67F42"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2. Report whether the uplink TX switching impact to downlink receiving in a band,</w:t>
            </w:r>
          </w:p>
          <w:p w:rsidR="009A5459" w:rsidRPr="003C74A1" w:rsidRDefault="009A5459" w:rsidP="009A5459">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3. Report whether the UL Tx is switched together with UL Tx in another band</w:t>
            </w:r>
            <w:r w:rsidRPr="003C74A1">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is agreed with conditioned to RAN4’s decision.—</w:t>
            </w:r>
          </w:p>
          <w:p w:rsidR="009A5459" w:rsidRDefault="009A5459" w:rsidP="009A5459">
            <w:pPr>
              <w:widowControl/>
              <w:snapToGrid w:val="0"/>
              <w:jc w:val="left"/>
              <w:rPr>
                <w:rFonts w:asciiTheme="majorHAnsi" w:eastAsia="Times New Roman" w:hAnsiTheme="majorHAnsi" w:cstheme="majorHAnsi"/>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Component-2 is per band pair per band combination</w:t>
            </w:r>
          </w:p>
          <w:p w:rsidR="009A5459" w:rsidRPr="00896D75"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Component-3 is per band pair per band combination</w:t>
            </w:r>
          </w:p>
          <w:p w:rsidR="009A5459" w:rsidRPr="00896D75" w:rsidRDefault="009A5459" w:rsidP="009A5459">
            <w:pPr>
              <w:widowControl/>
              <w:snapToGrid w:val="0"/>
              <w:jc w:val="left"/>
              <w:rPr>
                <w:rFonts w:asciiTheme="majorHAnsi" w:eastAsia="ＭＳ Ｐゴシック"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the band pair in Component-2 and Component-3 can be an LTE band and an NR band</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A5459" w:rsidRPr="001779F9" w:rsidRDefault="009A5459" w:rsidP="009A5459">
            <w:pPr>
              <w:jc w:val="left"/>
              <w:rPr>
                <w:rFonts w:ascii="Calibri Light" w:hAnsi="Calibri Light"/>
                <w:sz w:val="20"/>
                <w:szCs w:val="20"/>
                <w:u w:val="single"/>
              </w:rPr>
            </w:pPr>
            <w:r w:rsidRPr="001779F9">
              <w:rPr>
                <w:rFonts w:ascii="Calibri Light" w:hAnsi="Calibri Light"/>
                <w:sz w:val="20"/>
                <w:szCs w:val="20"/>
                <w:u w:val="single"/>
              </w:rPr>
              <w:t>Mandatory with capability signaling</w:t>
            </w:r>
          </w:p>
          <w:p w:rsidR="009A5459" w:rsidRDefault="009A5459" w:rsidP="009A5459">
            <w:pPr>
              <w:rPr>
                <w:rFonts w:asciiTheme="majorHAnsi" w:eastAsia="Times New Roman" w:hAnsiTheme="majorHAnsi" w:cstheme="majorHAnsi"/>
                <w:sz w:val="20"/>
                <w:szCs w:val="20"/>
              </w:rPr>
            </w:pPr>
          </w:p>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p>
          <w:p w:rsidR="009A5459" w:rsidRPr="001779F9" w:rsidRDefault="009A5459" w:rsidP="009A5459">
            <w:pPr>
              <w:widowControl/>
              <w:snapToGrid w:val="0"/>
              <w:jc w:val="left"/>
              <w:rPr>
                <w:rFonts w:asciiTheme="majorHAnsi" w:eastAsia="SimSun" w:hAnsiTheme="majorHAnsi" w:cstheme="majorHAnsi"/>
                <w:sz w:val="20"/>
                <w:szCs w:val="20"/>
                <w:lang w:eastAsia="zh-CN"/>
              </w:rPr>
            </w:pPr>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p>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p w:rsidR="009A5459" w:rsidRDefault="009A5459" w:rsidP="009A5459">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9A5459" w:rsidRPr="00A61958" w:rsidRDefault="009A5459" w:rsidP="009A5459">
            <w:pPr>
              <w:widowControl/>
              <w:snapToGrid w:val="0"/>
              <w:jc w:val="left"/>
              <w:rPr>
                <w:rFonts w:asciiTheme="majorHAnsi" w:eastAsia="Times New Roman" w:hAnsiTheme="majorHAnsi" w:cstheme="majorHAnsi"/>
                <w:sz w:val="20"/>
                <w:szCs w:val="20"/>
              </w:rPr>
            </w:pPr>
          </w:p>
          <w:p w:rsidR="009A5459" w:rsidRPr="003C74A1" w:rsidRDefault="009A5459" w:rsidP="009A5459">
            <w:pPr>
              <w:widowControl/>
              <w:snapToGrid w:val="0"/>
              <w:jc w:val="left"/>
              <w:rPr>
                <w:rFonts w:asciiTheme="majorHAnsi" w:eastAsia="Times New Roman" w:hAnsiTheme="majorHAnsi" w:cstheme="majorHAnsi"/>
                <w:sz w:val="20"/>
                <w:szCs w:val="20"/>
              </w:rPr>
            </w:pPr>
            <w:r w:rsidRPr="00380B64">
              <w:rPr>
                <w:rFonts w:asciiTheme="majorHAnsi" w:eastAsia="Times New Roman" w:hAnsiTheme="majorHAnsi" w:cstheme="majorHAnsi"/>
                <w:sz w:val="20"/>
                <w:szCs w:val="20"/>
              </w:rPr>
              <w:t>Component-3: Candidate value set:, {yes, no},</w:t>
            </w:r>
          </w:p>
        </w:tc>
        <w:tc>
          <w:tcPr>
            <w:tcW w:w="395" w:type="pct"/>
            <w:vAlign w:val="center"/>
          </w:tcPr>
          <w:p w:rsidR="007712B1" w:rsidRPr="001779F9" w:rsidRDefault="007712B1" w:rsidP="007712B1">
            <w:pPr>
              <w:jc w:val="left"/>
              <w:rPr>
                <w:rFonts w:ascii="Calibri Light" w:hAnsi="Calibri Light"/>
                <w:sz w:val="20"/>
                <w:szCs w:val="20"/>
                <w:u w:val="single"/>
              </w:rPr>
            </w:pPr>
            <w:r w:rsidRPr="001779F9">
              <w:rPr>
                <w:rFonts w:ascii="Calibri Light" w:hAnsi="Calibri Light"/>
                <w:sz w:val="20"/>
                <w:szCs w:val="20"/>
                <w:u w:val="single"/>
              </w:rPr>
              <w:t>Mandatory with capability signaling</w:t>
            </w:r>
          </w:p>
          <w:p w:rsidR="007712B1" w:rsidRDefault="007712B1" w:rsidP="007712B1">
            <w:pPr>
              <w:rPr>
                <w:rFonts w:asciiTheme="majorHAnsi" w:eastAsia="Times New Roman" w:hAnsiTheme="majorHAnsi" w:cstheme="majorHAnsi"/>
                <w:sz w:val="20"/>
                <w:szCs w:val="20"/>
              </w:rPr>
            </w:pPr>
          </w:p>
          <w:p w:rsidR="007712B1" w:rsidRDefault="007712B1" w:rsidP="007712B1">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p>
          <w:p w:rsidR="007712B1" w:rsidRPr="001779F9" w:rsidRDefault="007712B1" w:rsidP="007712B1">
            <w:pPr>
              <w:widowControl/>
              <w:snapToGrid w:val="0"/>
              <w:jc w:val="left"/>
              <w:rPr>
                <w:rFonts w:asciiTheme="majorHAnsi" w:eastAsia="SimSun" w:hAnsiTheme="majorHAnsi" w:cstheme="majorHAnsi"/>
                <w:sz w:val="20"/>
                <w:szCs w:val="20"/>
                <w:lang w:eastAsia="zh-CN"/>
              </w:rPr>
            </w:pPr>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p>
          <w:p w:rsidR="007712B1" w:rsidRDefault="007712B1" w:rsidP="007712B1">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p w:rsidR="007712B1" w:rsidRDefault="007712B1" w:rsidP="007712B1">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7712B1" w:rsidRPr="00A61958" w:rsidRDefault="007712B1" w:rsidP="007712B1">
            <w:pPr>
              <w:widowControl/>
              <w:snapToGrid w:val="0"/>
              <w:jc w:val="left"/>
              <w:rPr>
                <w:rFonts w:asciiTheme="majorHAnsi" w:eastAsia="Times New Roman" w:hAnsiTheme="majorHAnsi" w:cstheme="majorHAnsi"/>
                <w:sz w:val="20"/>
                <w:szCs w:val="20"/>
              </w:rPr>
            </w:pPr>
          </w:p>
          <w:p w:rsidR="007712B1" w:rsidRPr="00CA4C8A" w:rsidRDefault="007712B1">
            <w:pPr>
              <w:widowControl/>
              <w:snapToGrid w:val="0"/>
              <w:jc w:val="left"/>
              <w:rPr>
                <w:rFonts w:asciiTheme="majorHAnsi" w:eastAsia="ＭＳ Ｐゴシック" w:hAnsiTheme="majorHAnsi" w:cstheme="majorHAnsi"/>
                <w:kern w:val="0"/>
                <w:sz w:val="20"/>
                <w:szCs w:val="20"/>
              </w:rPr>
            </w:pPr>
            <w:r w:rsidRPr="00380B64">
              <w:rPr>
                <w:rFonts w:asciiTheme="majorHAnsi" w:eastAsia="Times New Roman" w:hAnsiTheme="majorHAnsi" w:cstheme="majorHAnsi"/>
                <w:sz w:val="20"/>
                <w:szCs w:val="20"/>
              </w:rPr>
              <w:t>Component-3: Candidate value set:, {yes, no},</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1" w:type="pct"/>
            <w:gridSpan w:val="3"/>
            <w:shd w:val="clear" w:color="auto" w:fill="auto"/>
            <w:vAlign w:val="center"/>
          </w:tcPr>
          <w:p w:rsidR="009A5459" w:rsidRPr="003C74A1" w:rsidDel="00C67F42"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5" w:type="pct"/>
            <w:gridSpan w:val="2"/>
            <w:shd w:val="clear" w:color="auto" w:fill="auto"/>
            <w:vAlign w:val="center"/>
          </w:tcPr>
          <w:p w:rsidR="009A5459" w:rsidRPr="003C74A1" w:rsidRDefault="009A5459" w:rsidP="009A5459">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9A5459" w:rsidRPr="003C74A1" w:rsidRDefault="009A5459" w:rsidP="009A5459">
            <w:pPr>
              <w:rPr>
                <w:rFonts w:asciiTheme="majorHAnsi" w:eastAsia="Times New Roman" w:hAnsiTheme="majorHAnsi" w:cstheme="majorHAnsi"/>
                <w:sz w:val="20"/>
                <w:szCs w:val="20"/>
              </w:rPr>
            </w:pPr>
          </w:p>
        </w:tc>
        <w:tc>
          <w:tcPr>
            <w:tcW w:w="395" w:type="pct"/>
            <w:vAlign w:val="center"/>
          </w:tcPr>
          <w:p w:rsidR="00570F88" w:rsidRDefault="00570F88" w:rsidP="00570F88">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570F88"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69616C" w:rsidRDefault="009A5459" w:rsidP="009A5459">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1"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05"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1"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7" w:type="pct"/>
            <w:gridSpan w:val="2"/>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36" w:type="pct"/>
            <w:gridSpan w:val="4"/>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252" w:type="pct"/>
            <w:gridSpan w:val="2"/>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4" w:type="pct"/>
            <w:gridSpan w:val="4"/>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4"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6"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337"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9A5459" w:rsidRPr="0069616C" w:rsidRDefault="009A5459" w:rsidP="009A5459">
            <w:pPr>
              <w:rPr>
                <w:rFonts w:asciiTheme="majorHAnsi" w:eastAsia="Times New Roman" w:hAnsiTheme="majorHAnsi" w:cstheme="majorHAnsi"/>
                <w:sz w:val="20"/>
                <w:szCs w:val="20"/>
              </w:rPr>
            </w:pPr>
          </w:p>
        </w:tc>
        <w:tc>
          <w:tcPr>
            <w:tcW w:w="450" w:type="pct"/>
            <w:shd w:val="clear" w:color="auto" w:fill="auto"/>
            <w:vAlign w:val="center"/>
          </w:tcPr>
          <w:p w:rsidR="009A5459" w:rsidRPr="0069616C" w:rsidRDefault="009A5459" w:rsidP="009A5459">
            <w:pPr>
              <w:rPr>
                <w:rFonts w:asciiTheme="majorHAnsi" w:eastAsia="Times New Roman" w:hAnsiTheme="majorHAnsi" w:cstheme="majorHAnsi"/>
                <w:sz w:val="20"/>
                <w:szCs w:val="20"/>
              </w:rPr>
            </w:pPr>
          </w:p>
        </w:tc>
        <w:tc>
          <w:tcPr>
            <w:tcW w:w="395" w:type="pct"/>
            <w:vAlign w:val="center"/>
          </w:tcPr>
          <w:p w:rsidR="009A5459" w:rsidRPr="00987983" w:rsidRDefault="009A5459" w:rsidP="009A5459">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9A5459" w:rsidRPr="00535BF2" w:rsidTr="003C62E0">
        <w:trPr>
          <w:trHeight w:val="525"/>
        </w:trPr>
        <w:tc>
          <w:tcPr>
            <w:tcW w:w="342" w:type="pct"/>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1"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05"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1"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36" w:type="pct"/>
            <w:gridSpan w:val="4"/>
            <w:shd w:val="clear" w:color="auto" w:fill="auto"/>
            <w:vAlign w:val="center"/>
          </w:tcPr>
          <w:p w:rsidR="009A5459" w:rsidRPr="00535BF2" w:rsidRDefault="009A5459" w:rsidP="009A5459">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4" w:type="pct"/>
            <w:gridSpan w:val="4"/>
            <w:shd w:val="clear" w:color="auto" w:fill="auto"/>
            <w:vAlign w:val="center"/>
          </w:tcPr>
          <w:p w:rsidR="009A5459" w:rsidRPr="00535BF2" w:rsidRDefault="009A5459" w:rsidP="009A5459">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4" w:type="pct"/>
            <w:gridSpan w:val="3"/>
            <w:shd w:val="clear" w:color="auto" w:fill="auto"/>
            <w:vAlign w:val="center"/>
          </w:tcPr>
          <w:p w:rsidR="009A5459" w:rsidRPr="00535BF2" w:rsidRDefault="009A5459" w:rsidP="009A5459">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6" w:type="pct"/>
            <w:gridSpan w:val="3"/>
            <w:shd w:val="clear" w:color="auto" w:fill="auto"/>
            <w:vAlign w:val="center"/>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9A5459" w:rsidRPr="00535BF2" w:rsidRDefault="009A5459" w:rsidP="009A5459">
            <w:pPr>
              <w:snapToGrid w:val="0"/>
              <w:rPr>
                <w:rFonts w:ascii="Arial" w:eastAsia="Times New Roman" w:hAnsi="Arial" w:cs="Arial"/>
                <w:sz w:val="18"/>
                <w:szCs w:val="18"/>
              </w:rPr>
            </w:pPr>
          </w:p>
          <w:p w:rsidR="009A5459" w:rsidRPr="00535BF2" w:rsidRDefault="009A5459" w:rsidP="009A5459">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5" w:type="pct"/>
          </w:tcPr>
          <w:p w:rsidR="009A5459" w:rsidRDefault="007712B1" w:rsidP="009A5459">
            <w:pPr>
              <w:widowControl/>
              <w:snapToGrid w:val="0"/>
              <w:jc w:val="left"/>
              <w:rPr>
                <w:rFonts w:ascii="Arial" w:eastAsia="Times New Roman" w:hAnsi="Arial" w:cs="Arial"/>
                <w:sz w:val="18"/>
                <w:szCs w:val="18"/>
              </w:rPr>
            </w:pPr>
            <w:r>
              <w:rPr>
                <w:rFonts w:ascii="Arial" w:eastAsia="Times New Roman" w:hAnsi="Arial" w:cs="Arial"/>
                <w:sz w:val="18"/>
                <w:szCs w:val="18"/>
              </w:rPr>
              <w:t>C</w:t>
            </w:r>
            <w:r w:rsidRPr="00535BF2">
              <w:rPr>
                <w:rFonts w:ascii="Arial" w:eastAsia="Times New Roman" w:hAnsi="Arial" w:cs="Arial"/>
                <w:sz w:val="18"/>
                <w:szCs w:val="18"/>
              </w:rPr>
              <w:t>andidate value set: {4, 8, 16, 32, 64, 96}</w:t>
            </w:r>
          </w:p>
          <w:p w:rsidR="007712B1" w:rsidRPr="00E15689" w:rsidRDefault="007712B1" w:rsidP="009A5459">
            <w:pPr>
              <w:widowControl/>
              <w:snapToGrid w:val="0"/>
              <w:jc w:val="left"/>
              <w:rPr>
                <w:rFonts w:ascii="Arial" w:hAnsi="Arial" w:cs="Arial"/>
                <w:sz w:val="18"/>
                <w:szCs w:val="18"/>
              </w:rPr>
            </w:pPr>
          </w:p>
          <w:p w:rsidR="007712B1" w:rsidRPr="00535BF2" w:rsidRDefault="007712B1"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U</w:t>
            </w:r>
            <w:r>
              <w:rPr>
                <w:rFonts w:asciiTheme="majorHAnsi" w:eastAsia="ＭＳ Ｐゴシック" w:hAnsiTheme="majorHAnsi" w:cstheme="majorHAnsi"/>
                <w:kern w:val="0"/>
                <w:sz w:val="20"/>
                <w:szCs w:val="20"/>
              </w:rPr>
              <w:t>E is mandated to report 16 or higher values.</w:t>
            </w: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1" w:type="pct"/>
            <w:gridSpan w:val="3"/>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05" w:type="pct"/>
            <w:gridSpan w:val="3"/>
            <w:shd w:val="clear" w:color="auto" w:fill="auto"/>
            <w:vAlign w:val="center"/>
          </w:tcPr>
          <w:p w:rsidR="009A5459" w:rsidRPr="00E16549" w:rsidRDefault="009A5459" w:rsidP="009A5459">
            <w:pPr>
              <w:overflowPunct w:val="0"/>
              <w:autoSpaceDE w:val="0"/>
              <w:autoSpaceDN w:val="0"/>
              <w:adjustRightInd w:val="0"/>
              <w:snapToGrid w:val="0"/>
              <w:textAlignment w:val="baseline"/>
            </w:pPr>
            <w:r w:rsidRPr="00E10E75">
              <w:rPr>
                <w:rFonts w:ascii="Arial" w:eastAsia="ＭＳ Ｐゴシック"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9A5459" w:rsidRPr="00535BF2" w:rsidRDefault="009A5459" w:rsidP="009A5459">
            <w:pPr>
              <w:rPr>
                <w:rFonts w:ascii="Arial" w:eastAsia="Times New Roman" w:hAnsi="Arial" w:cs="Arial"/>
                <w:sz w:val="18"/>
                <w:szCs w:val="18"/>
              </w:rPr>
            </w:pPr>
          </w:p>
        </w:tc>
        <w:tc>
          <w:tcPr>
            <w:tcW w:w="241" w:type="pct"/>
            <w:gridSpan w:val="3"/>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7" w:type="pct"/>
            <w:gridSpan w:val="2"/>
            <w:shd w:val="clear" w:color="auto" w:fill="auto"/>
            <w:vAlign w:val="center"/>
          </w:tcPr>
          <w:p w:rsidR="009A5459" w:rsidRPr="00535BF2" w:rsidRDefault="009A5459" w:rsidP="009A5459">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vAlign w:val="center"/>
          </w:tcPr>
          <w:p w:rsidR="009A5459" w:rsidRPr="00535BF2" w:rsidRDefault="009A5459" w:rsidP="009A5459">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9A5459" w:rsidRPr="00535BF2"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Type 1</w:t>
            </w:r>
          </w:p>
        </w:tc>
        <w:tc>
          <w:tcPr>
            <w:tcW w:w="264" w:type="pct"/>
            <w:gridSpan w:val="4"/>
            <w:shd w:val="clear" w:color="auto" w:fill="auto"/>
            <w:vAlign w:val="center"/>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4" w:type="pct"/>
            <w:gridSpan w:val="3"/>
            <w:shd w:val="clear" w:color="auto" w:fill="auto"/>
            <w:vAlign w:val="center"/>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6" w:type="pct"/>
            <w:gridSpan w:val="3"/>
            <w:shd w:val="clear" w:color="auto" w:fill="auto"/>
            <w:vAlign w:val="center"/>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9A5459" w:rsidRPr="00535BF2" w:rsidRDefault="009A5459" w:rsidP="009A5459">
            <w:pPr>
              <w:snapToGrid w:val="0"/>
              <w:rPr>
                <w:rFonts w:ascii="Arial" w:eastAsia="Times New Roman" w:hAnsi="Arial" w:cs="Arial"/>
                <w:sz w:val="18"/>
                <w:szCs w:val="18"/>
              </w:rPr>
            </w:pPr>
          </w:p>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r>
              <w:rPr>
                <w:rFonts w:ascii="Arial" w:eastAsia="Times New Roman" w:hAnsi="Arial" w:cs="Arial"/>
                <w:sz w:val="18"/>
                <w:szCs w:val="18"/>
              </w:rPr>
              <w:t>60</w:t>
            </w:r>
            <w:r w:rsidRPr="00535BF2">
              <w:rPr>
                <w:rFonts w:ascii="Arial" w:eastAsia="Times New Roman" w:hAnsi="Arial" w:cs="Arial"/>
                <w:sz w:val="18"/>
                <w:szCs w:val="18"/>
              </w:rPr>
              <w:t xml:space="preserve"> is set to 1 and if different whether or not new UE behavior is needed</w:t>
            </w:r>
          </w:p>
          <w:p w:rsidR="009A5459" w:rsidRPr="00535BF2" w:rsidRDefault="009A5459" w:rsidP="009A5459">
            <w:pPr>
              <w:widowControl/>
              <w:snapToGrid w:val="0"/>
              <w:jc w:val="left"/>
              <w:rPr>
                <w:rFonts w:ascii="Arial" w:eastAsia="Times New Roman" w:hAnsi="Arial" w:cs="Arial"/>
                <w:sz w:val="18"/>
                <w:szCs w:val="18"/>
              </w:rPr>
            </w:pPr>
          </w:p>
        </w:tc>
        <w:tc>
          <w:tcPr>
            <w:tcW w:w="245"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5" w:type="pct"/>
          </w:tcPr>
          <w:p w:rsidR="005F2E1B" w:rsidRDefault="005F2E1B" w:rsidP="009A5459">
            <w:pPr>
              <w:widowControl/>
              <w:snapToGrid w:val="0"/>
              <w:jc w:val="left"/>
              <w:rPr>
                <w:rFonts w:ascii="Arial" w:eastAsia="Times New Roman" w:hAnsi="Arial" w:cs="Arial"/>
                <w:sz w:val="18"/>
                <w:szCs w:val="18"/>
              </w:rPr>
            </w:pPr>
          </w:p>
          <w:p w:rsidR="005F2E1B" w:rsidRPr="00E15689" w:rsidRDefault="005F2E1B" w:rsidP="009A5459">
            <w:pPr>
              <w:widowControl/>
              <w:snapToGrid w:val="0"/>
              <w:jc w:val="left"/>
              <w:rPr>
                <w:rFonts w:ascii="Arial" w:hAnsi="Arial" w:cs="Arial"/>
                <w:sz w:val="18"/>
                <w:szCs w:val="18"/>
              </w:rPr>
            </w:pPr>
            <w:r>
              <w:rPr>
                <w:rFonts w:ascii="Arial" w:hAnsi="Arial" w:cs="Arial"/>
                <w:sz w:val="18"/>
                <w:szCs w:val="18"/>
              </w:rPr>
              <w:t>Mandatory with capability signaling</w:t>
            </w:r>
          </w:p>
          <w:p w:rsidR="005F2E1B" w:rsidRDefault="005F2E1B" w:rsidP="009A5459">
            <w:pPr>
              <w:widowControl/>
              <w:snapToGrid w:val="0"/>
              <w:jc w:val="left"/>
              <w:rPr>
                <w:rFonts w:ascii="Arial" w:eastAsia="Times New Roman" w:hAnsi="Arial" w:cs="Arial"/>
                <w:sz w:val="18"/>
                <w:szCs w:val="18"/>
              </w:rPr>
            </w:pPr>
          </w:p>
          <w:p w:rsidR="009A5459" w:rsidRDefault="005F2E1B" w:rsidP="009A5459">
            <w:pPr>
              <w:widowControl/>
              <w:snapToGrid w:val="0"/>
              <w:jc w:val="left"/>
              <w:rPr>
                <w:rFonts w:ascii="Arial" w:eastAsia="Times New Roman" w:hAnsi="Arial" w:cs="Arial"/>
                <w:sz w:val="18"/>
                <w:szCs w:val="18"/>
              </w:rPr>
            </w:pPr>
            <w:r w:rsidRPr="00535BF2">
              <w:rPr>
                <w:rFonts w:ascii="Arial" w:eastAsia="Times New Roman" w:hAnsi="Arial" w:cs="Arial"/>
                <w:sz w:val="18"/>
                <w:szCs w:val="18"/>
              </w:rPr>
              <w:t>Candidate value set: {1, 2, 4, 8, 14}</w:t>
            </w:r>
          </w:p>
          <w:p w:rsidR="005F2E1B" w:rsidRPr="00535BF2" w:rsidRDefault="005F2E1B" w:rsidP="009A5459">
            <w:pPr>
              <w:widowControl/>
              <w:snapToGrid w:val="0"/>
              <w:jc w:val="left"/>
              <w:rPr>
                <w:rFonts w:asciiTheme="majorHAnsi" w:eastAsia="ＭＳ Ｐゴシック" w:hAnsiTheme="majorHAnsi" w:cstheme="majorHAnsi"/>
                <w:kern w:val="0"/>
                <w:sz w:val="20"/>
                <w:szCs w:val="20"/>
              </w:rPr>
            </w:pP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1"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05"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1"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ＭＳ Ｐゴシック" w:hAnsi="Arial" w:cs="Arial"/>
                <w:sz w:val="18"/>
                <w:szCs w:val="18"/>
              </w:rPr>
              <w:t>2-</w:t>
            </w:r>
            <w:r>
              <w:rPr>
                <w:rFonts w:ascii="Arial" w:eastAsia="ＭＳ Ｐゴシック" w:hAnsi="Arial" w:cs="Arial"/>
                <w:sz w:val="18"/>
                <w:szCs w:val="18"/>
              </w:rPr>
              <w:t>60</w:t>
            </w:r>
          </w:p>
        </w:tc>
        <w:tc>
          <w:tcPr>
            <w:tcW w:w="197" w:type="pct"/>
            <w:gridSpan w:val="2"/>
            <w:shd w:val="clear" w:color="auto" w:fill="auto"/>
          </w:tcPr>
          <w:p w:rsidR="009A5459" w:rsidRPr="00535BF2" w:rsidRDefault="009A5459" w:rsidP="009A5459">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tcPr>
          <w:p w:rsidR="009A5459" w:rsidRPr="00535BF2" w:rsidRDefault="009A5459" w:rsidP="009A5459">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9A5459" w:rsidRPr="00535BF2"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9A5459" w:rsidRPr="00535BF2" w:rsidRDefault="009A5459" w:rsidP="009A5459">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64" w:type="pct"/>
            <w:gridSpan w:val="4"/>
            <w:shd w:val="clear" w:color="auto" w:fill="auto"/>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4" w:type="pct"/>
            <w:gridSpan w:val="3"/>
            <w:shd w:val="clear" w:color="auto" w:fill="auto"/>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6" w:type="pct"/>
            <w:gridSpan w:val="3"/>
            <w:shd w:val="clear" w:color="auto" w:fill="auto"/>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535BF2" w:rsidRDefault="009A5459" w:rsidP="009A5459">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w:t>
            </w:r>
            <w:r w:rsidR="005F2E1B">
              <w:rPr>
                <w:rFonts w:ascii="Arial" w:eastAsia="ＭＳ Ｐゴシック" w:hAnsi="Arial" w:cs="Arial"/>
                <w:sz w:val="18"/>
                <w:szCs w:val="18"/>
              </w:rPr>
              <w:t>60</w:t>
            </w:r>
            <w:r w:rsidR="005F2E1B" w:rsidRPr="00535BF2">
              <w:rPr>
                <w:rFonts w:ascii="Arial" w:eastAsia="ＭＳ Ｐゴシック" w:hAnsi="Arial" w:cs="Arial"/>
                <w:sz w:val="18"/>
                <w:szCs w:val="18"/>
              </w:rPr>
              <w:t xml:space="preserve"> </w:t>
            </w:r>
            <w:r w:rsidRPr="00535BF2">
              <w:rPr>
                <w:rFonts w:ascii="Arial" w:eastAsia="ＭＳ Ｐゴシック" w:hAnsi="Arial" w:cs="Arial"/>
                <w:sz w:val="18"/>
                <w:szCs w:val="18"/>
              </w:rPr>
              <w:t>is set to 1</w:t>
            </w:r>
          </w:p>
        </w:tc>
        <w:tc>
          <w:tcPr>
            <w:tcW w:w="245" w:type="pct"/>
            <w:gridSpan w:val="2"/>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5" w:type="pct"/>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2-62</w:t>
            </w:r>
          </w:p>
        </w:tc>
        <w:tc>
          <w:tcPr>
            <w:tcW w:w="541" w:type="pct"/>
            <w:gridSpan w:val="3"/>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Max number of downlink RS resources used for QCL type-D in the active TCI states and active spatial relation info</w:t>
            </w:r>
          </w:p>
          <w:p w:rsidR="009A5459" w:rsidRPr="00535BF2" w:rsidRDefault="009A5459" w:rsidP="009A5459">
            <w:pPr>
              <w:rPr>
                <w:rFonts w:ascii="Arial" w:eastAsia="Times New Roman" w:hAnsi="Arial" w:cs="Arial"/>
                <w:sz w:val="18"/>
                <w:szCs w:val="18"/>
              </w:rPr>
            </w:pPr>
          </w:p>
        </w:tc>
        <w:tc>
          <w:tcPr>
            <w:tcW w:w="605" w:type="pct"/>
            <w:gridSpan w:val="3"/>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Max number of downlink RS resources in the active TCI states and active spatial relation info per CC</w:t>
            </w:r>
          </w:p>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Note: Reference relationship follows 2-4/2-60</w:t>
            </w:r>
          </w:p>
        </w:tc>
        <w:tc>
          <w:tcPr>
            <w:tcW w:w="241" w:type="pct"/>
            <w:gridSpan w:val="3"/>
            <w:shd w:val="clear" w:color="auto" w:fill="auto"/>
          </w:tcPr>
          <w:p w:rsidR="009A5459" w:rsidRPr="00535BF2" w:rsidRDefault="009A5459" w:rsidP="009A5459">
            <w:pPr>
              <w:rPr>
                <w:rFonts w:ascii="Arial" w:eastAsia="ＭＳ Ｐゴシック" w:hAnsi="Arial" w:cs="Arial"/>
                <w:sz w:val="18"/>
                <w:szCs w:val="18"/>
              </w:rPr>
            </w:pPr>
            <w:r>
              <w:rPr>
                <w:rFonts w:ascii="Arial" w:eastAsia="ＭＳ Ｐゴシック" w:hAnsi="Arial" w:cs="Arial"/>
                <w:sz w:val="18"/>
                <w:szCs w:val="18"/>
              </w:rPr>
              <w:t>2-4, 2-4a and 2-60</w:t>
            </w:r>
          </w:p>
        </w:tc>
        <w:tc>
          <w:tcPr>
            <w:tcW w:w="197" w:type="pct"/>
            <w:gridSpan w:val="2"/>
            <w:shd w:val="clear" w:color="auto" w:fill="auto"/>
          </w:tcPr>
          <w:p w:rsidR="009A5459" w:rsidRPr="00535BF2" w:rsidRDefault="009A5459" w:rsidP="009A5459">
            <w:pPr>
              <w:widowControl/>
              <w:snapToGrid w:val="0"/>
              <w:jc w:val="left"/>
              <w:rPr>
                <w:rFonts w:ascii="Arial" w:eastAsia="ＭＳ Ｐゴシック" w:hAnsi="Arial" w:cs="Arial"/>
                <w:sz w:val="18"/>
                <w:szCs w:val="18"/>
              </w:rPr>
            </w:pPr>
            <w:r>
              <w:rPr>
                <w:rFonts w:ascii="Arial" w:eastAsia="ＭＳ Ｐゴシック" w:hAnsi="Arial" w:cs="Arial"/>
                <w:sz w:val="18"/>
                <w:szCs w:val="18"/>
              </w:rPr>
              <w:t xml:space="preserve">Yes </w:t>
            </w:r>
          </w:p>
        </w:tc>
        <w:tc>
          <w:tcPr>
            <w:tcW w:w="436" w:type="pct"/>
            <w:gridSpan w:val="4"/>
            <w:shd w:val="clear" w:color="auto" w:fill="auto"/>
          </w:tcPr>
          <w:p w:rsidR="009A5459" w:rsidRPr="00535BF2" w:rsidRDefault="009A5459" w:rsidP="009A5459">
            <w:pPr>
              <w:overflowPunct w:val="0"/>
              <w:autoSpaceDE w:val="0"/>
              <w:autoSpaceDN w:val="0"/>
              <w:adjustRightInd w:val="0"/>
              <w:snapToGrid w:val="0"/>
              <w:textAlignment w:val="baseline"/>
              <w:rPr>
                <w:rFonts w:ascii="Arial" w:eastAsia="ＭＳ Ｐゴシック" w:hAnsi="Arial" w:cs="Arial"/>
                <w:sz w:val="18"/>
                <w:szCs w:val="18"/>
              </w:rPr>
            </w:pPr>
            <w:r>
              <w:rPr>
                <w:rFonts w:ascii="Arial" w:eastAsia="ＭＳ Ｐゴシック" w:hAnsi="Arial" w:cs="Arial"/>
                <w:sz w:val="18"/>
                <w:szCs w:val="18"/>
              </w:rPr>
              <w:t xml:space="preserve">No recommendation from UE on the max supported number </w:t>
            </w:r>
          </w:p>
        </w:tc>
        <w:tc>
          <w:tcPr>
            <w:tcW w:w="252" w:type="pct"/>
            <w:gridSpan w:val="2"/>
            <w:shd w:val="clear" w:color="auto" w:fill="auto"/>
          </w:tcPr>
          <w:p w:rsidR="009A5459" w:rsidRPr="00535BF2" w:rsidRDefault="009A5459" w:rsidP="009A5459">
            <w:pPr>
              <w:rPr>
                <w:rFonts w:ascii="Arial" w:eastAsia="ＭＳ Ｐゴシック" w:hAnsi="Arial" w:cs="Arial"/>
                <w:sz w:val="18"/>
                <w:szCs w:val="18"/>
              </w:rPr>
            </w:pPr>
            <w:r>
              <w:rPr>
                <w:rFonts w:ascii="Arial" w:eastAsia="ＭＳ Ｐゴシック" w:hAnsi="Arial" w:cs="Arial"/>
                <w:sz w:val="18"/>
                <w:szCs w:val="18"/>
              </w:rPr>
              <w:t>Type 1</w:t>
            </w:r>
          </w:p>
        </w:tc>
        <w:tc>
          <w:tcPr>
            <w:tcW w:w="264" w:type="pct"/>
            <w:gridSpan w:val="4"/>
            <w:shd w:val="clear" w:color="auto" w:fill="auto"/>
          </w:tcPr>
          <w:p w:rsidR="009A5459" w:rsidRPr="00535BF2" w:rsidRDefault="009A5459" w:rsidP="009A5459">
            <w:pPr>
              <w:widowControl/>
              <w:snapToGrid w:val="0"/>
              <w:jc w:val="center"/>
              <w:rPr>
                <w:rFonts w:ascii="Arial" w:eastAsia="ＭＳ Ｐゴシック" w:hAnsi="Arial" w:cs="Arial"/>
                <w:sz w:val="18"/>
                <w:szCs w:val="18"/>
              </w:rPr>
            </w:pPr>
            <w:r>
              <w:rPr>
                <w:rFonts w:ascii="Arial" w:eastAsia="ＭＳ Ｐゴシック" w:hAnsi="Arial" w:cs="Arial"/>
                <w:sz w:val="18"/>
                <w:szCs w:val="18"/>
              </w:rPr>
              <w:t>N.A</w:t>
            </w:r>
          </w:p>
        </w:tc>
        <w:tc>
          <w:tcPr>
            <w:tcW w:w="264" w:type="pct"/>
            <w:gridSpan w:val="3"/>
            <w:shd w:val="clear" w:color="auto" w:fill="auto"/>
          </w:tcPr>
          <w:p w:rsidR="009A5459" w:rsidRPr="00535BF2" w:rsidRDefault="009A5459" w:rsidP="009A5459">
            <w:pPr>
              <w:widowControl/>
              <w:snapToGrid w:val="0"/>
              <w:jc w:val="center"/>
              <w:rPr>
                <w:rFonts w:ascii="Arial" w:hAnsi="Arial" w:cs="Arial"/>
                <w:sz w:val="18"/>
                <w:szCs w:val="18"/>
              </w:rPr>
            </w:pPr>
            <w:r>
              <w:rPr>
                <w:rFonts w:ascii="Arial" w:hAnsi="Arial" w:cs="Arial"/>
                <w:sz w:val="18"/>
                <w:szCs w:val="18"/>
              </w:rPr>
              <w:t>N.A.</w:t>
            </w:r>
          </w:p>
        </w:tc>
        <w:tc>
          <w:tcPr>
            <w:tcW w:w="216" w:type="pct"/>
            <w:gridSpan w:val="3"/>
            <w:shd w:val="clear" w:color="auto" w:fill="auto"/>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535BF2" w:rsidRDefault="009A5459" w:rsidP="009A5459">
            <w:pPr>
              <w:widowControl/>
              <w:snapToGrid w:val="0"/>
              <w:jc w:val="left"/>
              <w:rPr>
                <w:rFonts w:ascii="Arial" w:eastAsia="Malgun Gothic" w:hAnsi="Arial" w:cs="Arial"/>
                <w:sz w:val="18"/>
                <w:szCs w:val="18"/>
              </w:rPr>
            </w:pPr>
          </w:p>
        </w:tc>
        <w:tc>
          <w:tcPr>
            <w:tcW w:w="245" w:type="pct"/>
            <w:gridSpan w:val="2"/>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Candidate value set: {1,2,4,8, 14}</w:t>
            </w:r>
          </w:p>
        </w:tc>
        <w:tc>
          <w:tcPr>
            <w:tcW w:w="395" w:type="pct"/>
          </w:tcPr>
          <w:p w:rsidR="00570F88" w:rsidRDefault="00570F88" w:rsidP="00570F88">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9A5459" w:rsidRPr="00535BF2" w:rsidRDefault="00570F88" w:rsidP="00570F88">
            <w:pPr>
              <w:widowControl/>
              <w:snapToGrid w:val="0"/>
              <w:jc w:val="left"/>
              <w:rPr>
                <w:rFonts w:ascii="Arial" w:eastAsia="Times New Roman" w:hAnsi="Arial" w:cs="Arial"/>
                <w:sz w:val="18"/>
                <w:szCs w:val="18"/>
              </w:rPr>
            </w:pPr>
            <w:r>
              <w:rPr>
                <w:rFonts w:ascii="Arial" w:eastAsia="Times New Roman" w:hAnsi="Arial" w:cs="Arial"/>
                <w:sz w:val="18"/>
                <w:szCs w:val="18"/>
              </w:rPr>
              <w:t>Candidate value set: {1,2,4,8, 14}</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9A5459" w:rsidRPr="003B44B7" w:rsidRDefault="009A5459" w:rsidP="009A5459">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4"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4"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61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0"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2"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configured CORESET per BWP per cell in addition to CORESET0</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9A5459" w:rsidRPr="00387935" w:rsidRDefault="009A5459" w:rsidP="009A5459">
            <w:pPr>
              <w:widowControl/>
              <w:snapToGrid w:val="0"/>
              <w:ind w:firstLineChars="50" w:firstLine="90"/>
              <w:jc w:val="left"/>
              <w:rPr>
                <w:rFonts w:ascii="Arial" w:eastAsia="ＭＳ Ｐゴシック" w:hAnsi="Arial" w:cs="Arial"/>
                <w:kern w:val="0"/>
                <w:sz w:val="18"/>
                <w:szCs w:val="18"/>
              </w:rPr>
            </w:pP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 xml:space="preserve">- Precoder-granularity of REG-bundle size </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TCI state</w:t>
            </w:r>
            <w:r>
              <w:rPr>
                <w:rFonts w:ascii="Arial" w:eastAsia="ＭＳ Ｐゴシック" w:hAnsi="Arial" w:cs="Arial"/>
                <w:kern w:val="0"/>
                <w:sz w:val="18"/>
                <w:szCs w:val="18"/>
              </w:rPr>
              <w:t>(s)</w:t>
            </w:r>
            <w:r w:rsidRPr="00A2545F">
              <w:rPr>
                <w:rFonts w:ascii="Arial" w:eastAsia="ＭＳ Ｐゴシック" w:hAnsi="Arial" w:cs="Arial"/>
                <w:kern w:val="0"/>
                <w:sz w:val="18"/>
                <w:szCs w:val="18"/>
              </w:rPr>
              <w:t xml:space="preserve"> for a CORESET configuration</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snapToGrid w:val="0"/>
              <w:rPr>
                <w:rFonts w:asciiTheme="majorHAnsi" w:eastAsia="ＭＳ Ｐゴシック" w:hAnsiTheme="majorHAnsi" w:cs="Arial"/>
                <w:sz w:val="18"/>
                <w:szCs w:val="16"/>
              </w:rPr>
            </w:pPr>
          </w:p>
          <w:p w:rsidR="009A5459" w:rsidRPr="001779F9" w:rsidRDefault="009A5459" w:rsidP="009A5459">
            <w:pPr>
              <w:snapToGrid w:val="0"/>
              <w:rPr>
                <w:rFonts w:asciiTheme="majorHAnsi" w:eastAsia="ＭＳ Ｐゴシック" w:hAnsiTheme="majorHAnsi" w:cs="Arial"/>
                <w:sz w:val="18"/>
                <w:szCs w:val="16"/>
              </w:rPr>
            </w:pPr>
            <w:r w:rsidRPr="001779F9">
              <w:rPr>
                <w:rFonts w:asciiTheme="majorHAnsi" w:eastAsia="ＭＳ Ｐゴシック" w:hAnsiTheme="majorHAnsi" w:cs="Arial"/>
                <w:sz w:val="18"/>
                <w:szCs w:val="16"/>
              </w:rPr>
              <w:t>- UP to 3 search space sets in a slot for a scheduled SCell per BWP</w:t>
            </w:r>
          </w:p>
          <w:p w:rsidR="009A5459" w:rsidRPr="00E10E75" w:rsidRDefault="009A5459" w:rsidP="009A5459">
            <w:pPr>
              <w:snapToGrid w:val="0"/>
              <w:rPr>
                <w:rFonts w:asciiTheme="majorHAnsi" w:eastAsia="ＭＳ Ｐゴシック" w:hAnsiTheme="majorHAnsi" w:cs="Arial"/>
                <w:sz w:val="18"/>
                <w:szCs w:val="16"/>
              </w:rPr>
            </w:pPr>
            <w:r w:rsidRPr="001779F9">
              <w:rPr>
                <w:rFonts w:asciiTheme="majorHAnsi" w:eastAsia="ＭＳ Ｐゴシック" w:hAnsiTheme="majorHAnsi" w:cs="Arial"/>
                <w:sz w:val="18"/>
                <w:szCs w:val="16"/>
              </w:rPr>
              <w:t>This search space limit is before applying all dropping rules.</w:t>
            </w:r>
            <w:r>
              <w:rPr>
                <w:rFonts w:asciiTheme="majorHAnsi" w:eastAsia="ＭＳ Ｐゴシック" w:hAnsiTheme="majorHAnsi" w:cs="Arial"/>
                <w:sz w:val="18"/>
                <w:szCs w:val="16"/>
              </w:rPr>
              <w:t xml:space="preserve"> </w:t>
            </w:r>
          </w:p>
          <w:p w:rsidR="009A5459" w:rsidRPr="00A756D1" w:rsidRDefault="009A5459" w:rsidP="009A5459">
            <w:pPr>
              <w:widowControl/>
              <w:snapToGrid w:val="0"/>
              <w:jc w:val="left"/>
              <w:rPr>
                <w:rFonts w:ascii="Arial" w:eastAsia="ＭＳ Ｐゴシック" w:hAnsi="Arial" w:cs="Arial"/>
                <w:kern w:val="0"/>
                <w:sz w:val="18"/>
                <w:szCs w:val="18"/>
              </w:rPr>
            </w:pPr>
          </w:p>
          <w:p w:rsidR="009A5459" w:rsidRPr="00A74259" w:rsidRDefault="009A5459" w:rsidP="009A5459">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w:t>
            </w:r>
            <w:r w:rsidRPr="00A756D1">
              <w:rPr>
                <w:rFonts w:ascii="Arial" w:eastAsia="ＭＳ Ｐゴシック"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rsidR="009A5459" w:rsidRPr="00DA3FEA" w:rsidRDefault="009A5459" w:rsidP="009A5459">
            <w:pPr>
              <w:widowControl/>
              <w:snapToGrid w:val="0"/>
              <w:ind w:firstLineChars="50" w:firstLine="9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9A5459" w:rsidRDefault="009A5459" w:rsidP="009A5459">
            <w:pPr>
              <w:widowControl/>
              <w:snapToGrid w:val="0"/>
              <w:jc w:val="left"/>
              <w:rPr>
                <w:rFonts w:ascii="Arial" w:eastAsia="ＭＳ Ｐゴシック" w:hAnsi="Arial" w:cs="Arial"/>
                <w:kern w:val="0"/>
                <w:sz w:val="18"/>
                <w:szCs w:val="18"/>
              </w:rPr>
            </w:pPr>
          </w:p>
          <w:p w:rsidR="009A5459" w:rsidRPr="00494F01" w:rsidRDefault="009A5459" w:rsidP="009A5459">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9A5459" w:rsidRPr="00494F01" w:rsidRDefault="009A5459" w:rsidP="009A5459">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2"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1"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6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6"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2" w:type="pct"/>
            <w:gridSpan w:val="2"/>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1" w:type="pct"/>
            <w:gridSpan w:val="3"/>
            <w:shd w:val="clear" w:color="auto" w:fill="auto"/>
          </w:tcPr>
          <w:p w:rsidR="009A5459" w:rsidRPr="008075A8" w:rsidRDefault="009A5459" w:rsidP="009A5459">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05" w:type="pct"/>
            <w:gridSpan w:val="3"/>
            <w:shd w:val="clear" w:color="auto" w:fill="auto"/>
            <w:vAlign w:val="center"/>
          </w:tcPr>
          <w:p w:rsidR="009A5459" w:rsidRPr="008075A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74259"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D5420C"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05" w:type="pct"/>
            <w:gridSpan w:val="3"/>
            <w:shd w:val="clear" w:color="auto" w:fill="auto"/>
            <w:vAlign w:val="center"/>
          </w:tcPr>
          <w:p w:rsidR="009A5459" w:rsidRPr="001B754F" w:rsidRDefault="009A5459" w:rsidP="009A5459">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453ECA"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6" w:type="pct"/>
            <w:gridSpan w:val="3"/>
            <w:shd w:val="clear" w:color="auto" w:fill="auto"/>
            <w:vAlign w:val="center"/>
          </w:tcPr>
          <w:p w:rsidR="009A5459" w:rsidRPr="006E7BA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077B3F" w:rsidRDefault="009A5459" w:rsidP="009A5459">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9A5459" w:rsidRPr="00EB58BB" w:rsidRDefault="009A5459" w:rsidP="009A5459">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9A5459" w:rsidRPr="00A2545F" w:rsidTr="003C62E0">
        <w:trPr>
          <w:trHeight w:val="99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vAlign w:val="center"/>
          </w:tcPr>
          <w:p w:rsidR="009A5459" w:rsidRPr="00453ECA"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6" w:type="pct"/>
            <w:gridSpan w:val="3"/>
            <w:shd w:val="clear" w:color="auto" w:fill="auto"/>
            <w:vAlign w:val="center"/>
          </w:tcPr>
          <w:p w:rsidR="009A5459" w:rsidRPr="006E7BA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p w:rsidR="009A5459" w:rsidRPr="006E7BAE"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U</w:t>
            </w:r>
            <w:r>
              <w:rPr>
                <w:rFonts w:ascii="Arial" w:eastAsia="ＭＳ Ｐゴシック" w:hAnsi="Arial" w:cs="Arial"/>
                <w:kern w:val="0"/>
                <w:sz w:val="18"/>
                <w:szCs w:val="18"/>
              </w:rPr>
              <w:t>E is required to support minimum between 64 and number of configured TCI states in 2-4 component 2).</w:t>
            </w: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1" w:type="pct"/>
            <w:gridSpan w:val="3"/>
            <w:shd w:val="clear" w:color="auto" w:fill="auto"/>
          </w:tcPr>
          <w:p w:rsidR="009A5459" w:rsidRPr="00FE671E" w:rsidRDefault="009A5459" w:rsidP="009A5459">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05" w:type="pct"/>
            <w:gridSpan w:val="3"/>
            <w:shd w:val="clear" w:color="auto" w:fill="auto"/>
            <w:vAlign w:val="center"/>
          </w:tcPr>
          <w:p w:rsidR="009A5459" w:rsidRPr="00FE671E"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 monitoring occasion can be any OFDM symbol(s) of a slot for Case 2 with a DCI gap</w:t>
            </w:r>
          </w:p>
        </w:tc>
        <w:tc>
          <w:tcPr>
            <w:tcW w:w="605" w:type="pct"/>
            <w:gridSpan w:val="3"/>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9A5459" w:rsidRPr="00703E46"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9A5459" w:rsidRDefault="009A5459" w:rsidP="009A5459">
            <w:pPr>
              <w:widowControl/>
              <w:snapToGrid w:val="0"/>
              <w:jc w:val="left"/>
              <w:rPr>
                <w:rFonts w:ascii="Arial" w:eastAsia="SimSun" w:hAnsi="Arial" w:cs="Arial"/>
                <w:kern w:val="0"/>
                <w:sz w:val="18"/>
                <w:szCs w:val="18"/>
                <w:lang w:eastAsia="zh-CN"/>
              </w:rPr>
            </w:pPr>
          </w:p>
          <w:p w:rsidR="009A5459" w:rsidRPr="00FE671E" w:rsidRDefault="009A5459" w:rsidP="009A5459">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78"/>
        </w:trPr>
        <w:tc>
          <w:tcPr>
            <w:tcW w:w="342" w:type="pct"/>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1" w:type="pct"/>
            <w:gridSpan w:val="3"/>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ＭＳ Ｐゴシック" w:hAnsi="Arial" w:cs="Arial"/>
                <w:kern w:val="0"/>
                <w:sz w:val="18"/>
                <w:szCs w:val="18"/>
              </w:rPr>
              <w:t xml:space="preserve"> with a span gap</w:t>
            </w:r>
          </w:p>
        </w:tc>
        <w:tc>
          <w:tcPr>
            <w:tcW w:w="605" w:type="pct"/>
            <w:gridSpan w:val="3"/>
            <w:shd w:val="clear" w:color="auto" w:fill="auto"/>
            <w:vAlign w:val="center"/>
          </w:tcPr>
          <w:p w:rsidR="009A5459" w:rsidRPr="00FF384B" w:rsidRDefault="009A5459" w:rsidP="009A5459">
            <w:pPr>
              <w:snapToGrid w:val="0"/>
              <w:rPr>
                <w:rFonts w:ascii="Arial" w:eastAsia="ＭＳ Ｐゴシック" w:hAnsi="Arial" w:cs="Arial"/>
                <w:sz w:val="18"/>
                <w:szCs w:val="18"/>
              </w:rPr>
            </w:pPr>
            <w:r w:rsidRPr="00713286">
              <w:rPr>
                <w:rFonts w:ascii="Arial" w:hAnsi="Arial" w:cs="Arial"/>
                <w:sz w:val="18"/>
                <w:szCs w:val="18"/>
              </w:rPr>
              <w:t xml:space="preserve">All PDCCH monitoring occasion can be any OFDM symbol(s) of a slot for Case 2, </w:t>
            </w:r>
            <w:r w:rsidRPr="00E10E75">
              <w:rPr>
                <w:rFonts w:ascii="Arial" w:hAnsi="Arial" w:cs="Arial"/>
                <w:sz w:val="18"/>
                <w:szCs w:val="18"/>
              </w:rPr>
              <w:t xml:space="preserve">and for any two PDCCH monitoring occasions in same or different search spaces, there is </w:t>
            </w:r>
            <w:r w:rsidRPr="00713286">
              <w:rPr>
                <w:rFonts w:ascii="Arial" w:hAnsi="Arial" w:cs="Arial"/>
                <w:sz w:val="18"/>
                <w:szCs w:val="18"/>
              </w:rPr>
              <w:t>a</w:t>
            </w:r>
            <w:r>
              <w:rPr>
                <w:rFonts w:ascii="Arial" w:hAnsi="Arial" w:cs="Arial"/>
                <w:sz w:val="18"/>
                <w:szCs w:val="18"/>
              </w:rPr>
              <w:t xml:space="preserve"> </w:t>
            </w:r>
            <w:r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r>
              <w:rPr>
                <w:rFonts w:ascii="Arial" w:hAnsi="Arial" w:cs="Arial"/>
                <w:sz w:val="18"/>
                <w:szCs w:val="18"/>
              </w:rPr>
              <w:t>.</w:t>
            </w:r>
            <w:r w:rsidRPr="00FF384B">
              <w:rPr>
                <w:rFonts w:ascii="Arial" w:eastAsia="ＭＳ Ｐゴシック" w:hAnsi="Arial" w:cs="Arial"/>
                <w:sz w:val="18"/>
                <w:szCs w:val="18"/>
              </w:rPr>
              <w:t xml:space="preserve">For the set of monitoring occasions which </w:t>
            </w:r>
            <w:r>
              <w:rPr>
                <w:rFonts w:ascii="Arial" w:eastAsia="ＭＳ Ｐゴシック" w:hAnsi="Arial" w:cs="Arial"/>
                <w:sz w:val="18"/>
                <w:szCs w:val="18"/>
              </w:rPr>
              <w:t>are within</w:t>
            </w:r>
            <w:r w:rsidRPr="00FF384B">
              <w:rPr>
                <w:rFonts w:ascii="Arial" w:eastAsia="ＭＳ Ｐゴシック" w:hAnsi="Arial" w:cs="Arial"/>
                <w:sz w:val="18"/>
                <w:szCs w:val="18"/>
              </w:rPr>
              <w:t xml:space="preserve"> the same </w:t>
            </w:r>
            <w:r>
              <w:rPr>
                <w:rFonts w:ascii="Arial" w:eastAsia="ＭＳ Ｐゴシック" w:hAnsi="Arial" w:cs="Arial"/>
                <w:sz w:val="18"/>
                <w:szCs w:val="18"/>
              </w:rPr>
              <w:t>span</w:t>
            </w:r>
            <w:r w:rsidRPr="00FF384B">
              <w:rPr>
                <w:rFonts w:ascii="Arial" w:eastAsia="ＭＳ Ｐゴシック" w:hAnsi="Arial" w:cs="Arial"/>
                <w:sz w:val="18"/>
                <w:szCs w:val="18"/>
              </w:rPr>
              <w:t>:</w:t>
            </w:r>
          </w:p>
          <w:p w:rsidR="009A5459" w:rsidRPr="00FF384B" w:rsidRDefault="009A5459" w:rsidP="009A5459">
            <w:pPr>
              <w:pStyle w:val="a9"/>
              <w:widowControl/>
              <w:numPr>
                <w:ilvl w:val="0"/>
                <w:numId w:val="25"/>
              </w:numPr>
              <w:snapToGrid w:val="0"/>
              <w:ind w:leftChars="0" w:left="176" w:hanging="105"/>
              <w:jc w:val="left"/>
              <w:rPr>
                <w:rFonts w:ascii="Arial" w:eastAsia="ＭＳ Ｐゴシック" w:hAnsi="Arial" w:cs="Arial"/>
                <w:sz w:val="18"/>
                <w:szCs w:val="18"/>
              </w:rPr>
            </w:pPr>
            <w:r w:rsidRPr="00FF384B">
              <w:rPr>
                <w:rFonts w:ascii="Arial" w:eastAsia="ＭＳ Ｐゴシック" w:hAnsi="Arial" w:cs="Arial"/>
                <w:sz w:val="18"/>
                <w:szCs w:val="18"/>
              </w:rPr>
              <w:t>Processing one unicast DCI scheduling DL and one unicast DCI scheduling UL per scheduled CC across this set of monitoring occasions for FDD</w:t>
            </w:r>
          </w:p>
          <w:p w:rsidR="009A5459" w:rsidRDefault="009A5459" w:rsidP="009A5459">
            <w:pPr>
              <w:pStyle w:val="a9"/>
              <w:widowControl/>
              <w:numPr>
                <w:ilvl w:val="0"/>
                <w:numId w:val="25"/>
              </w:numPr>
              <w:snapToGrid w:val="0"/>
              <w:ind w:leftChars="0" w:left="176" w:hanging="105"/>
              <w:jc w:val="left"/>
              <w:rPr>
                <w:rFonts w:ascii="Arial" w:eastAsia="Calibri" w:hAnsi="Arial" w:cs="Arial"/>
                <w:sz w:val="18"/>
                <w:szCs w:val="18"/>
              </w:rPr>
            </w:pPr>
            <w:r w:rsidRPr="00FF384B">
              <w:rPr>
                <w:rFonts w:ascii="Arial" w:eastAsia="Calibri" w:hAnsi="Arial" w:cs="Arial"/>
                <w:sz w:val="18"/>
                <w:szCs w:val="18"/>
              </w:rPr>
              <w:t xml:space="preserve">Processing one unicast DCI scheduling DL and two unicast DCI scheduling UL per scheduled CC across this </w:t>
            </w:r>
            <w:r w:rsidRPr="00FF384B">
              <w:rPr>
                <w:rFonts w:ascii="Arial" w:eastAsia="Calibri" w:hAnsi="Arial" w:cs="Arial"/>
                <w:sz w:val="18"/>
                <w:szCs w:val="18"/>
              </w:rPr>
              <w:lastRenderedPageBreak/>
              <w:t>set of monitoring occasions for TDD</w:t>
            </w:r>
          </w:p>
          <w:p w:rsidR="009A5459" w:rsidRPr="00E10E75" w:rsidRDefault="009A5459" w:rsidP="009A5459">
            <w:pPr>
              <w:pStyle w:val="a9"/>
              <w:widowControl/>
              <w:numPr>
                <w:ilvl w:val="0"/>
                <w:numId w:val="25"/>
              </w:numPr>
              <w:snapToGrid w:val="0"/>
              <w:ind w:leftChars="0" w:left="176" w:hanging="105"/>
              <w:jc w:val="left"/>
              <w:rPr>
                <w:rFonts w:ascii="Arial" w:eastAsia="Calibri" w:hAnsi="Arial" w:cs="Arial"/>
                <w:sz w:val="18"/>
                <w:szCs w:val="18"/>
              </w:rPr>
            </w:pPr>
            <w:r w:rsidRPr="00E10E75">
              <w:rPr>
                <w:rFonts w:ascii="Arial" w:eastAsia="ＭＳ Ｐゴシック" w:hAnsi="Arial" w:cs="Arial"/>
                <w:sz w:val="18"/>
                <w:szCs w:val="18"/>
              </w:rPr>
              <w:t>Processing two unicast DCI scheduling DL and one unicast DCI scheduling UL per scheduled CC across this set of monitoring occasions for TDD</w:t>
            </w:r>
          </w:p>
          <w:p w:rsidR="009A5459" w:rsidRPr="00E10E75" w:rsidRDefault="009A5459" w:rsidP="009A5459">
            <w:pPr>
              <w:widowControl/>
              <w:snapToGrid w:val="0"/>
              <w:jc w:val="left"/>
              <w:rPr>
                <w:rFonts w:eastAsia="ＭＳ Ｐゴシック" w:cs="Arial"/>
                <w:szCs w:val="18"/>
              </w:rPr>
            </w:pPr>
          </w:p>
        </w:tc>
        <w:tc>
          <w:tcPr>
            <w:tcW w:w="241" w:type="pct"/>
            <w:gridSpan w:val="3"/>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4" w:type="pct"/>
            <w:gridSpan w:val="4"/>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4" w:type="pct"/>
            <w:gridSpan w:val="3"/>
            <w:shd w:val="clear" w:color="auto" w:fill="auto"/>
            <w:vAlign w:val="center"/>
          </w:tcPr>
          <w:p w:rsidR="009A5459" w:rsidRPr="00703E46" w:rsidRDefault="009A5459" w:rsidP="009A5459">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6" w:type="pct"/>
            <w:gridSpan w:val="3"/>
            <w:shd w:val="clear" w:color="auto" w:fill="auto"/>
            <w:vAlign w:val="center"/>
          </w:tcPr>
          <w:p w:rsidR="009A5459" w:rsidRPr="00703E46"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5"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703E46" w:rsidRDefault="009A5459" w:rsidP="009A5459">
            <w:pPr>
              <w:snapToGrid w:val="0"/>
              <w:rPr>
                <w:rFonts w:ascii="Arial" w:hAnsi="Arial" w:cs="Arial"/>
                <w:sz w:val="18"/>
                <w:szCs w:val="18"/>
              </w:rPr>
            </w:pPr>
            <w:r w:rsidRPr="00703E46">
              <w:rPr>
                <w:rFonts w:ascii="Arial" w:hAnsi="Arial" w:cs="Arial"/>
                <w:sz w:val="18"/>
                <w:szCs w:val="18"/>
              </w:rPr>
              <w:t>Optional with capability signaling</w:t>
            </w:r>
          </w:p>
          <w:p w:rsidR="009A5459" w:rsidRPr="00703E46" w:rsidRDefault="009A5459" w:rsidP="009A5459">
            <w:pPr>
              <w:snapToGrid w:val="0"/>
              <w:rPr>
                <w:rFonts w:ascii="Arial" w:hAnsi="Arial" w:cs="Arial"/>
                <w:sz w:val="18"/>
                <w:szCs w:val="18"/>
              </w:rPr>
            </w:pPr>
          </w:p>
          <w:p w:rsidR="009A5459" w:rsidRPr="00703E46" w:rsidRDefault="009A5459" w:rsidP="009A5459">
            <w:pPr>
              <w:snapToGrid w:val="0"/>
              <w:rPr>
                <w:rFonts w:ascii="Arial" w:hAnsi="Arial" w:cs="Arial"/>
                <w:sz w:val="18"/>
                <w:szCs w:val="18"/>
              </w:rPr>
            </w:pPr>
            <w:r w:rsidRPr="00703E46">
              <w:rPr>
                <w:rFonts w:ascii="Arial" w:hAnsi="Arial" w:cs="Arial"/>
                <w:sz w:val="18"/>
                <w:szCs w:val="18"/>
              </w:rPr>
              <w:t>Candidate value set for (X, Y):</w:t>
            </w:r>
          </w:p>
          <w:p w:rsidR="009A5459" w:rsidRPr="00703E46" w:rsidRDefault="009A5459" w:rsidP="009A5459">
            <w:pPr>
              <w:snapToGrid w:val="0"/>
              <w:rPr>
                <w:rFonts w:ascii="Arial" w:hAnsi="Arial" w:cs="Arial"/>
                <w:sz w:val="18"/>
                <w:szCs w:val="18"/>
              </w:rPr>
            </w:pPr>
            <w:r>
              <w:rPr>
                <w:rFonts w:ascii="Arial" w:hAnsi="Arial" w:cs="Arial"/>
                <w:sz w:val="18"/>
                <w:szCs w:val="18"/>
              </w:rPr>
              <w:t>{(7, 3)</w:t>
            </w:r>
            <w:r w:rsidRPr="00703E46">
              <w:rPr>
                <w:rFonts w:ascii="Arial" w:hAnsi="Arial" w:cs="Arial"/>
                <w:sz w:val="18"/>
                <w:szCs w:val="18"/>
              </w:rPr>
              <w:t xml:space="preserve">, </w:t>
            </w:r>
          </w:p>
          <w:p w:rsidR="009A5459" w:rsidRPr="00703E46" w:rsidRDefault="009A5459" w:rsidP="009A5459">
            <w:pPr>
              <w:snapToGrid w:val="0"/>
              <w:rPr>
                <w:rFonts w:ascii="Arial" w:hAnsi="Arial" w:cs="Arial"/>
                <w:sz w:val="18"/>
                <w:szCs w:val="18"/>
              </w:rPr>
            </w:pPr>
            <w:r>
              <w:rPr>
                <w:rFonts w:ascii="Arial" w:hAnsi="Arial" w:cs="Arial"/>
                <w:sz w:val="18"/>
                <w:szCs w:val="18"/>
              </w:rPr>
              <w:t>(4, 3) and (7, 3)</w:t>
            </w:r>
            <w:r w:rsidRPr="00703E46">
              <w:rPr>
                <w:rFonts w:ascii="Arial" w:hAnsi="Arial" w:cs="Arial"/>
                <w:sz w:val="18"/>
                <w:szCs w:val="18"/>
              </w:rPr>
              <w:t xml:space="preserve">, </w:t>
            </w:r>
          </w:p>
          <w:p w:rsidR="009A5459" w:rsidRPr="00703E46" w:rsidRDefault="009A5459" w:rsidP="009A5459">
            <w:pPr>
              <w:widowControl/>
              <w:snapToGrid w:val="0"/>
              <w:jc w:val="left"/>
              <w:rPr>
                <w:rFonts w:ascii="Arial" w:eastAsia="ＭＳ Ｐゴシック" w:hAnsi="Arial" w:cs="Arial"/>
                <w:kern w:val="0"/>
                <w:sz w:val="18"/>
                <w:szCs w:val="18"/>
              </w:rPr>
            </w:pPr>
            <w:r>
              <w:rPr>
                <w:rFonts w:ascii="Arial" w:hAnsi="Arial" w:cs="Arial"/>
                <w:sz w:val="18"/>
                <w:szCs w:val="18"/>
              </w:rPr>
              <w:t>(2, 2) and (4, 3) and (7, 3)</w:t>
            </w:r>
            <w:r w:rsidRPr="00703E46">
              <w:rPr>
                <w:rFonts w:ascii="Arial" w:hAnsi="Arial" w:cs="Arial"/>
                <w:sz w:val="18"/>
                <w:szCs w:val="18"/>
              </w:rPr>
              <w:t>}</w:t>
            </w:r>
          </w:p>
        </w:tc>
        <w:tc>
          <w:tcPr>
            <w:tcW w:w="39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p w:rsidR="00570F88" w:rsidRDefault="00570F88" w:rsidP="009A5459">
            <w:pPr>
              <w:widowControl/>
              <w:snapToGrid w:val="0"/>
              <w:jc w:val="left"/>
              <w:rPr>
                <w:rFonts w:ascii="Arial" w:eastAsia="ＭＳ Ｐゴシック" w:hAnsi="Arial" w:cs="Arial"/>
                <w:kern w:val="0"/>
                <w:sz w:val="18"/>
                <w:szCs w:val="18"/>
              </w:rPr>
            </w:pPr>
          </w:p>
          <w:p w:rsidR="00570F88" w:rsidRPr="00703E46" w:rsidRDefault="00570F88" w:rsidP="00570F88">
            <w:pPr>
              <w:snapToGrid w:val="0"/>
              <w:rPr>
                <w:rFonts w:ascii="Arial" w:hAnsi="Arial" w:cs="Arial"/>
                <w:sz w:val="18"/>
                <w:szCs w:val="18"/>
              </w:rPr>
            </w:pPr>
            <w:r w:rsidRPr="00703E46">
              <w:rPr>
                <w:rFonts w:ascii="Arial" w:hAnsi="Arial" w:cs="Arial"/>
                <w:sz w:val="18"/>
                <w:szCs w:val="18"/>
              </w:rPr>
              <w:t>Candidate value set for (X, Y):</w:t>
            </w:r>
          </w:p>
          <w:p w:rsidR="00570F88" w:rsidRPr="00703E46" w:rsidRDefault="00570F88" w:rsidP="00570F88">
            <w:pPr>
              <w:snapToGrid w:val="0"/>
              <w:rPr>
                <w:rFonts w:ascii="Arial" w:hAnsi="Arial" w:cs="Arial"/>
                <w:sz w:val="18"/>
                <w:szCs w:val="18"/>
              </w:rPr>
            </w:pPr>
            <w:r>
              <w:rPr>
                <w:rFonts w:ascii="Arial" w:hAnsi="Arial" w:cs="Arial"/>
                <w:sz w:val="18"/>
                <w:szCs w:val="18"/>
              </w:rPr>
              <w:t>{(7, 3)</w:t>
            </w:r>
            <w:r w:rsidRPr="00703E46">
              <w:rPr>
                <w:rFonts w:ascii="Arial" w:hAnsi="Arial" w:cs="Arial"/>
                <w:sz w:val="18"/>
                <w:szCs w:val="18"/>
              </w:rPr>
              <w:t xml:space="preserve">, </w:t>
            </w:r>
          </w:p>
          <w:p w:rsidR="00570F88" w:rsidRPr="00703E46" w:rsidRDefault="00570F88" w:rsidP="00570F88">
            <w:pPr>
              <w:snapToGrid w:val="0"/>
              <w:rPr>
                <w:rFonts w:ascii="Arial" w:hAnsi="Arial" w:cs="Arial"/>
                <w:sz w:val="18"/>
                <w:szCs w:val="18"/>
              </w:rPr>
            </w:pPr>
            <w:r>
              <w:rPr>
                <w:rFonts w:ascii="Arial" w:hAnsi="Arial" w:cs="Arial"/>
                <w:sz w:val="18"/>
                <w:szCs w:val="18"/>
              </w:rPr>
              <w:t>(4, 3) and (7, 3)</w:t>
            </w:r>
            <w:r w:rsidRPr="00703E46">
              <w:rPr>
                <w:rFonts w:ascii="Arial" w:hAnsi="Arial" w:cs="Arial"/>
                <w:sz w:val="18"/>
                <w:szCs w:val="18"/>
              </w:rPr>
              <w:t xml:space="preserve">, </w:t>
            </w:r>
          </w:p>
          <w:p w:rsidR="00570F88" w:rsidRPr="00453ECA" w:rsidRDefault="00570F88" w:rsidP="00570F88">
            <w:pPr>
              <w:widowControl/>
              <w:snapToGrid w:val="0"/>
              <w:jc w:val="left"/>
              <w:rPr>
                <w:rFonts w:ascii="Arial" w:eastAsia="ＭＳ Ｐゴシック" w:hAnsi="Arial" w:cs="Arial"/>
                <w:kern w:val="0"/>
                <w:sz w:val="18"/>
                <w:szCs w:val="18"/>
              </w:rPr>
            </w:pPr>
            <w:r>
              <w:rPr>
                <w:rFonts w:ascii="Arial" w:hAnsi="Arial" w:cs="Arial"/>
                <w:sz w:val="18"/>
                <w:szCs w:val="18"/>
              </w:rPr>
              <w:t>(2, 2) and (4, 3) and (7, 3)</w:t>
            </w:r>
            <w:r w:rsidRPr="00703E46">
              <w:rPr>
                <w:rFonts w:ascii="Arial" w:hAnsi="Arial" w:cs="Arial"/>
                <w:sz w:val="18"/>
                <w:szCs w:val="18"/>
              </w:rPr>
              <w:t>}</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05" w:type="pct"/>
            <w:gridSpan w:val="3"/>
            <w:shd w:val="clear" w:color="auto" w:fill="auto"/>
            <w:vAlign w:val="center"/>
          </w:tcPr>
          <w:p w:rsidR="009A5459" w:rsidRPr="00D664CD" w:rsidRDefault="009A5459" w:rsidP="009A5459">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05" w:type="pct"/>
            <w:gridSpan w:val="3"/>
            <w:shd w:val="clear" w:color="auto" w:fill="auto"/>
            <w:vAlign w:val="center"/>
          </w:tcPr>
          <w:p w:rsidR="009A5459" w:rsidRPr="00B5232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-8</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10 search spaces in a Scell</w:t>
            </w:r>
          </w:p>
        </w:tc>
        <w:tc>
          <w:tcPr>
            <w:tcW w:w="605" w:type="pct"/>
            <w:gridSpan w:val="3"/>
            <w:shd w:val="clear" w:color="auto" w:fill="auto"/>
            <w:vAlign w:val="center"/>
          </w:tcPr>
          <w:p w:rsidR="009A5459" w:rsidRPr="00B52325" w:rsidRDefault="009A5459" w:rsidP="009A5459">
            <w:pPr>
              <w:widowControl/>
              <w:snapToGrid w:val="0"/>
              <w:jc w:val="left"/>
              <w:rPr>
                <w:rFonts w:ascii="Arial" w:eastAsia="ＭＳ Ｐゴシック" w:hAnsi="Arial" w:cs="Arial"/>
                <w:kern w:val="0"/>
                <w:sz w:val="18"/>
                <w:szCs w:val="18"/>
              </w:rPr>
            </w:pPr>
            <w:r w:rsidRPr="00E942E5">
              <w:rPr>
                <w:rFonts w:asciiTheme="majorHAnsi" w:eastAsia="ＭＳ Ｐゴシック" w:hAnsiTheme="majorHAnsi" w:cs="Arial"/>
                <w:sz w:val="16"/>
                <w:szCs w:val="16"/>
              </w:rPr>
              <w:t xml:space="preserve">Up to </w:t>
            </w:r>
            <w:r>
              <w:rPr>
                <w:rFonts w:asciiTheme="majorHAnsi" w:eastAsia="ＭＳ Ｐゴシック" w:hAnsiTheme="majorHAnsi" w:cs="Arial"/>
                <w:sz w:val="16"/>
                <w:szCs w:val="16"/>
              </w:rPr>
              <w:t>10</w:t>
            </w:r>
            <w:r w:rsidRPr="00E942E5">
              <w:rPr>
                <w:rFonts w:asciiTheme="majorHAnsi" w:eastAsia="ＭＳ Ｐゴシック" w:hAnsiTheme="majorHAnsi" w:cs="Arial"/>
                <w:sz w:val="16"/>
                <w:szCs w:val="16"/>
              </w:rPr>
              <w:t xml:space="preserve"> search spaces in a slot </w:t>
            </w:r>
            <w:r w:rsidRPr="00E10E75">
              <w:rPr>
                <w:rFonts w:asciiTheme="majorHAnsi" w:eastAsia="ＭＳ Ｐゴシック" w:hAnsiTheme="majorHAnsi" w:cs="Arial"/>
                <w:sz w:val="16"/>
                <w:szCs w:val="16"/>
                <w:highlight w:val="yellow"/>
              </w:rPr>
              <w:t xml:space="preserve">in a </w:t>
            </w:r>
            <w:r>
              <w:rPr>
                <w:rFonts w:asciiTheme="majorHAnsi" w:eastAsia="ＭＳ Ｐゴシック" w:hAnsiTheme="majorHAnsi" w:cs="Arial"/>
                <w:sz w:val="16"/>
                <w:szCs w:val="16"/>
                <w:highlight w:val="yellow"/>
              </w:rPr>
              <w:t>S</w:t>
            </w:r>
            <w:r w:rsidRPr="00E10E75">
              <w:rPr>
                <w:rFonts w:asciiTheme="majorHAnsi" w:eastAsia="ＭＳ Ｐゴシック" w:hAnsiTheme="majorHAnsi" w:cs="Arial"/>
                <w:sz w:val="16"/>
                <w:szCs w:val="16"/>
                <w:highlight w:val="yellow"/>
              </w:rPr>
              <w:t>Cell</w:t>
            </w:r>
            <w:r w:rsidRPr="00E942E5">
              <w:rPr>
                <w:rFonts w:asciiTheme="majorHAnsi" w:eastAsia="ＭＳ Ｐゴシック" w:hAnsiTheme="majorHAnsi" w:cs="Arial"/>
                <w:sz w:val="16"/>
                <w:szCs w:val="16"/>
              </w:rPr>
              <w:t xml:space="preserve"> per BWP</w:t>
            </w:r>
            <w:r>
              <w:rPr>
                <w:rFonts w:asciiTheme="majorHAnsi" w:eastAsia="ＭＳ Ｐゴシック" w:hAnsiTheme="majorHAnsi" w:cs="Arial"/>
                <w:sz w:val="16"/>
                <w:szCs w:val="16"/>
              </w:rPr>
              <w:t xml:space="preserve">. </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Default="00570F88"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205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1"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9A5459" w:rsidRPr="00EA2FE0"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9A5459" w:rsidRPr="00A2545F"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SR/HARQ multiplexing once per slot using a PUCCH (or piggybacked on a PUSCH) when SR/HARQ-ACK are supposed to be sent by overlapping PUCCH resources with the same starting symbols in a slot</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ins w:id="3" w:author="NTT DOCOMO, INC. 3" w:date="2019-02-07T13:52:00Z">
              <w:r w:rsidR="00F9132A">
                <w:rPr>
                  <w:rFonts w:ascii="Arial" w:eastAsia="ＭＳ Ｐゴシック" w:hAnsi="Arial" w:cs="Arial"/>
                  <w:kern w:val="0"/>
                  <w:sz w:val="18"/>
                  <w:szCs w:val="18"/>
                </w:rPr>
                <w:t xml:space="preserve"> with/without aperiodic/semi-persistent CSI </w:t>
              </w:r>
              <w:r w:rsidR="00F9132A" w:rsidRPr="00703E46">
                <w:rPr>
                  <w:rFonts w:ascii="Arial" w:eastAsia="ＭＳ Ｐゴシック" w:hAnsi="Arial" w:cs="Arial"/>
                  <w:kern w:val="0"/>
                  <w:sz w:val="18"/>
                  <w:szCs w:val="18"/>
                </w:rPr>
                <w:t xml:space="preserve">when </w:t>
              </w:r>
            </w:ins>
            <w:ins w:id="4" w:author="NTT DOCOMO, INC. 3" w:date="2019-02-07T13:54:00Z">
              <w:r w:rsidR="00F9132A">
                <w:rPr>
                  <w:rFonts w:ascii="Arial" w:eastAsia="ＭＳ Ｐゴシック" w:hAnsi="Arial" w:cs="Arial"/>
                  <w:kern w:val="0"/>
                  <w:sz w:val="18"/>
                  <w:szCs w:val="18"/>
                </w:rPr>
                <w:t>o</w:t>
              </w:r>
              <w:r w:rsidR="00F9132A" w:rsidRPr="00E10E75">
                <w:rPr>
                  <w:rFonts w:ascii="Arial" w:eastAsia="ＭＳ Ｐゴシック" w:hAnsi="Arial" w:cs="Arial"/>
                  <w:kern w:val="0"/>
                  <w:sz w:val="18"/>
                  <w:szCs w:val="18"/>
                </w:rPr>
                <w:t>verlapping PUCCH resource</w:t>
              </w:r>
            </w:ins>
            <w:ins w:id="5" w:author="NTT DOCOMO, INC. 3" w:date="2019-02-07T13:55:00Z">
              <w:r w:rsidR="00F9132A">
                <w:rPr>
                  <w:rFonts w:ascii="Arial" w:eastAsia="ＭＳ Ｐゴシック" w:hAnsi="Arial" w:cs="Arial"/>
                  <w:kern w:val="0"/>
                  <w:sz w:val="18"/>
                  <w:szCs w:val="18"/>
                </w:rPr>
                <w:t xml:space="preserve"> and PUSCH resource</w:t>
              </w:r>
            </w:ins>
            <w:ins w:id="6" w:author="NTT DOCOMO, INC. 3" w:date="2019-02-07T13:54:00Z">
              <w:r w:rsidR="00F9132A" w:rsidRPr="00E10E75">
                <w:rPr>
                  <w:rFonts w:ascii="Arial" w:eastAsia="ＭＳ Ｐゴシック" w:hAnsi="Arial" w:cs="Arial"/>
                  <w:kern w:val="0"/>
                  <w:sz w:val="18"/>
                  <w:szCs w:val="18"/>
                </w:rPr>
                <w:t xml:space="preserve"> have the same</w:t>
              </w:r>
              <w:r w:rsidR="00F9132A">
                <w:rPr>
                  <w:rFonts w:ascii="Arial" w:eastAsia="ＭＳ Ｐゴシック" w:hAnsi="Arial" w:cs="Arial"/>
                  <w:kern w:val="0"/>
                  <w:sz w:val="18"/>
                  <w:szCs w:val="18"/>
                </w:rPr>
                <w:t xml:space="preserve"> or different</w:t>
              </w:r>
              <w:r w:rsidR="00F9132A" w:rsidRPr="00E10E75">
                <w:rPr>
                  <w:rFonts w:ascii="Arial" w:eastAsia="ＭＳ Ｐゴシック" w:hAnsi="Arial" w:cs="Arial"/>
                  <w:kern w:val="0"/>
                  <w:sz w:val="18"/>
                  <w:szCs w:val="18"/>
                </w:rPr>
                <w:t xml:space="preserve"> starting symbols in a slot</w:t>
              </w:r>
            </w:ins>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p w:rsidR="009A5459" w:rsidRDefault="009A5459" w:rsidP="009A5459">
            <w:pPr>
              <w:widowControl/>
              <w:snapToGrid w:val="0"/>
              <w:jc w:val="left"/>
              <w:rPr>
                <w:rFonts w:ascii="Arial" w:eastAsia="ＭＳ Ｐゴシック" w:hAnsi="Arial" w:cs="Arial"/>
                <w:kern w:val="0"/>
                <w:sz w:val="18"/>
                <w:szCs w:val="18"/>
              </w:rPr>
            </w:pPr>
            <w:r w:rsidRPr="00E64F96">
              <w:rPr>
                <w:rFonts w:ascii="Arial" w:eastAsia="ＭＳ Ｐゴシック" w:hAnsi="Arial" w:cs="Arial"/>
                <w:kern w:val="0"/>
                <w:sz w:val="18"/>
                <w:szCs w:val="18"/>
              </w:rPr>
              <w:t xml:space="preserve">10) </w:t>
            </w:r>
            <w:r>
              <w:rPr>
                <w:rFonts w:ascii="Arial" w:eastAsia="ＭＳ Ｐゴシック" w:hAnsi="Arial" w:cs="Arial"/>
                <w:kern w:val="0"/>
                <w:sz w:val="18"/>
                <w:szCs w:val="18"/>
              </w:rPr>
              <w:t>Single</w:t>
            </w:r>
            <w:r w:rsidRPr="00E64F96">
              <w:rPr>
                <w:rFonts w:ascii="Arial" w:eastAsia="ＭＳ Ｐゴシック" w:hAnsi="Arial" w:cs="Arial"/>
                <w:kern w:val="0"/>
                <w:sz w:val="18"/>
                <w:szCs w:val="18"/>
              </w:rPr>
              <w:t xml:space="preserve"> group of overlapping </w:t>
            </w:r>
            <w:r w:rsidRPr="0024094F">
              <w:rPr>
                <w:rFonts w:ascii="Arial" w:hAnsi="Arial" w:cs="Arial"/>
                <w:sz w:val="18"/>
                <w:szCs w:val="18"/>
              </w:rPr>
              <w:t>PUCCH</w:t>
            </w:r>
            <w:r>
              <w:rPr>
                <w:rFonts w:ascii="Arial" w:hAnsi="Arial" w:cs="Arial"/>
                <w:sz w:val="18"/>
                <w:szCs w:val="18"/>
              </w:rPr>
              <w:t>/PUCCH</w:t>
            </w:r>
            <w:r w:rsidRPr="0024094F">
              <w:rPr>
                <w:rFonts w:ascii="Arial" w:hAnsi="Arial" w:cs="Arial"/>
                <w:sz w:val="18"/>
                <w:szCs w:val="18"/>
              </w:rPr>
              <w:t xml:space="preserve"> </w:t>
            </w:r>
            <w:r w:rsidRPr="001779F9">
              <w:rPr>
                <w:rFonts w:ascii="Arial" w:hAnsi="Arial" w:cs="Arial"/>
                <w:sz w:val="18"/>
                <w:szCs w:val="18"/>
              </w:rPr>
              <w:t xml:space="preserve">and </w:t>
            </w:r>
            <w:r>
              <w:rPr>
                <w:rFonts w:ascii="Arial" w:hAnsi="Arial" w:cs="Arial"/>
                <w:sz w:val="18"/>
                <w:szCs w:val="18"/>
              </w:rPr>
              <w:t>overlapping PUCCH/</w:t>
            </w:r>
            <w:r w:rsidRPr="001779F9">
              <w:rPr>
                <w:rFonts w:ascii="Arial" w:hAnsi="Arial" w:cs="Arial"/>
                <w:sz w:val="18"/>
                <w:szCs w:val="18"/>
              </w:rPr>
              <w:t xml:space="preserve">PUSCH </w:t>
            </w:r>
            <w:r w:rsidRPr="0024094F">
              <w:rPr>
                <w:rFonts w:ascii="Arial" w:hAnsi="Arial" w:cs="Arial"/>
                <w:sz w:val="18"/>
                <w:szCs w:val="18"/>
              </w:rPr>
              <w:t>s</w:t>
            </w:r>
            <w:r w:rsidRPr="0024094F">
              <w:rPr>
                <w:rFonts w:ascii="Arial" w:eastAsia="ＭＳ Ｐゴシック" w:hAnsi="Arial" w:cs="Arial"/>
                <w:kern w:val="0"/>
                <w:sz w:val="18"/>
                <w:szCs w:val="18"/>
              </w:rPr>
              <w:t xml:space="preserve"> per slot per PUCCH</w:t>
            </w:r>
            <w:r>
              <w:rPr>
                <w:rFonts w:ascii="Arial" w:eastAsia="ＭＳ Ｐゴシック" w:hAnsi="Arial" w:cs="Arial"/>
                <w:kern w:val="0"/>
                <w:sz w:val="18"/>
                <w:szCs w:val="18"/>
              </w:rPr>
              <w:t xml:space="preserve"> </w:t>
            </w:r>
            <w:r w:rsidRPr="00E64F96">
              <w:rPr>
                <w:rFonts w:ascii="Arial" w:eastAsia="ＭＳ Ｐゴシック" w:hAnsi="Arial" w:cs="Arial"/>
                <w:kern w:val="0"/>
                <w:sz w:val="18"/>
                <w:szCs w:val="18"/>
              </w:rPr>
              <w:t>cell group for control multiplexing</w:t>
            </w:r>
          </w:p>
          <w:p w:rsidR="009A5459" w:rsidRPr="00000770"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78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78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EA2FE0"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A2545F"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27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CA4C8A"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9A5459" w:rsidRPr="00A2545F" w:rsidTr="003C62E0">
        <w:trPr>
          <w:trHeight w:val="124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8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33C48"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once per slot using a PUCCH (or piggybacked on a PUSCH) when SR/HARQ-ACK/CSI are supposed to be sent with the same starting symbol in a slot</w:t>
            </w:r>
          </w:p>
        </w:tc>
        <w:tc>
          <w:tcPr>
            <w:tcW w:w="605" w:type="pct"/>
            <w:gridSpan w:val="3"/>
            <w:shd w:val="clear" w:color="auto" w:fill="auto"/>
            <w:vAlign w:val="center"/>
          </w:tcPr>
          <w:p w:rsidR="009A5459" w:rsidRPr="00E10E75" w:rsidRDefault="009A5459" w:rsidP="00F9132A">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the same starting symbols in a slot while precluding the case of SR/HARQ-ACK by overlapping PUCCH resources with the same starting symbols in a slot</w:t>
            </w:r>
            <w:ins w:id="7" w:author="NTT DOCOMO, INC. 3" w:date="2019-02-07T13:58:00Z">
              <w:r w:rsidR="00F9132A">
                <w:rPr>
                  <w:rFonts w:ascii="Arial" w:eastAsia="ＭＳ Ｐゴシック" w:hAnsi="Arial" w:cs="Arial"/>
                  <w:kern w:val="0"/>
                  <w:sz w:val="18"/>
                  <w:szCs w:val="18"/>
                </w:rPr>
                <w:t xml:space="preserve"> and the case of </w:t>
              </w:r>
            </w:ins>
            <w:ins w:id="8" w:author="NTT DOCOMO, INC. 3" w:date="2019-02-07T13:59:00Z">
              <w:r w:rsidR="00F9132A">
                <w:rPr>
                  <w:rFonts w:ascii="Arial" w:eastAsia="ＭＳ Ｐゴシック" w:hAnsi="Arial" w:cs="Arial"/>
                  <w:kern w:val="0"/>
                  <w:sz w:val="18"/>
                  <w:szCs w:val="18"/>
                </w:rPr>
                <w:t xml:space="preserve">overlapping PUCCH </w:t>
              </w:r>
            </w:ins>
            <w:ins w:id="9" w:author="NTT DOCOMO, INC. 3" w:date="2019-02-07T14:01:00Z">
              <w:r w:rsidR="00F9132A">
                <w:rPr>
                  <w:rFonts w:ascii="Arial" w:eastAsia="ＭＳ Ｐゴシック" w:hAnsi="Arial" w:cs="Arial"/>
                  <w:kern w:val="0"/>
                  <w:sz w:val="18"/>
                  <w:szCs w:val="18"/>
                </w:rPr>
                <w:t>including</w:t>
              </w:r>
            </w:ins>
            <w:ins w:id="10" w:author="NTT DOCOMO, INC. 3" w:date="2019-02-07T13:59:00Z">
              <w:r w:rsidR="00F9132A">
                <w:rPr>
                  <w:rFonts w:ascii="Arial" w:eastAsia="ＭＳ Ｐゴシック" w:hAnsi="Arial" w:cs="Arial"/>
                  <w:kern w:val="0"/>
                  <w:sz w:val="18"/>
                  <w:szCs w:val="18"/>
                </w:rPr>
                <w:t xml:space="preserve"> HARQ-ACK and PUSCH including aperiodic/semi-persistent CSI </w:t>
              </w:r>
            </w:ins>
            <w:ins w:id="11" w:author="NTT DOCOMO, INC. 3" w:date="2019-02-07T14:01:00Z">
              <w:r w:rsidR="00F9132A">
                <w:rPr>
                  <w:rFonts w:ascii="Arial" w:eastAsia="ＭＳ Ｐゴシック" w:hAnsi="Arial" w:cs="Arial"/>
                  <w:kern w:val="0"/>
                  <w:sz w:val="18"/>
                  <w:szCs w:val="18"/>
                </w:rPr>
                <w:t>with the same starting symbol in a slot</w:t>
              </w:r>
            </w:ins>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05" w:type="pct"/>
            <w:gridSpan w:val="3"/>
            <w:shd w:val="clear" w:color="auto" w:fill="auto"/>
            <w:vAlign w:val="center"/>
          </w:tcPr>
          <w:p w:rsidR="009A5459" w:rsidRPr="00E10E75" w:rsidRDefault="009A5459" w:rsidP="00F9132A">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SR/HARQ-ACK/CSI multiplexing more than once per slot using a PUCCH (or piggybacked on a PUSCH) when SR/HARQ-ACK/CSI are supposed to be sent with </w:t>
            </w:r>
            <w:r w:rsidRPr="00703E46">
              <w:rPr>
                <w:rFonts w:ascii="Arial" w:eastAsia="ＭＳ Ｐゴシック" w:hAnsi="Arial" w:cs="Arial"/>
                <w:kern w:val="0"/>
                <w:sz w:val="18"/>
                <w:szCs w:val="18"/>
              </w:rPr>
              <w:lastRenderedPageBreak/>
              <w:t>the same or different starting symbol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Overlapping PUCCH resources have same or different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05" w:type="pct"/>
            <w:gridSpan w:val="3"/>
            <w:shd w:val="clear" w:color="auto" w:fill="auto"/>
            <w:vAlign w:val="center"/>
          </w:tcPr>
          <w:p w:rsidR="009A5459" w:rsidRPr="00E10E75" w:rsidRDefault="009A5459" w:rsidP="00F9132A">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ins w:id="12" w:author="NTT DOCOMO, INC. 3" w:date="2019-02-07T14:14:00Z">
              <w:r w:rsidR="00F9132A">
                <w:rPr>
                  <w:rFonts w:ascii="Arial" w:eastAsia="ＭＳ Ｐゴシック" w:hAnsi="Arial" w:cs="Arial"/>
                  <w:kern w:val="0"/>
                  <w:sz w:val="18"/>
                  <w:szCs w:val="18"/>
                </w:rPr>
                <w:t xml:space="preserve"> while precluding the case of overlapping PUCCH including HARQ-ACK and PUSCH including aperiodic/semi-persistent CSI with the different starting symbols in a slot</w:t>
              </w:r>
            </w:ins>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219"/>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05" w:type="pct"/>
            <w:gridSpan w:val="3"/>
            <w:shd w:val="clear" w:color="auto" w:fill="auto"/>
          </w:tcPr>
          <w:p w:rsidR="009A5459" w:rsidRDefault="009A5459" w:rsidP="009A5459">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2and 1 PUCCH format 1, 3, and 4 in the same slot</w:t>
            </w:r>
          </w:p>
          <w:p w:rsidR="009A5459" w:rsidRPr="00075BD3" w:rsidRDefault="009A5459" w:rsidP="009A5459">
            <w:pPr>
              <w:widowControl/>
              <w:snapToGrid w:val="0"/>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p w:rsidR="009A5459" w:rsidRPr="00EB58BB" w:rsidRDefault="009A5459" w:rsidP="009A5459">
            <w:pPr>
              <w:rPr>
                <w:rFonts w:ascii="Malgun Gothic" w:eastAsia="Malgun Gothic" w:hAnsi="Malgun Gothic" w:cs="ＭＳ Ｐゴシック"/>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219"/>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05" w:type="pct"/>
            <w:gridSpan w:val="3"/>
            <w:shd w:val="clear" w:color="auto" w:fill="auto"/>
          </w:tcPr>
          <w:p w:rsidR="009A5459" w:rsidRPr="00DA4669" w:rsidRDefault="009A5459" w:rsidP="009A5459">
            <w:pPr>
              <w:widowControl/>
              <w:snapToGrid w:val="0"/>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Repetitions for PUCCH format 1, 3,and 4 over multiple slots with K = 2, 4, 8</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1" w:type="pct"/>
            <w:gridSpan w:val="3"/>
            <w:shd w:val="clear" w:color="auto" w:fill="auto"/>
            <w:vAlign w:val="center"/>
          </w:tcPr>
          <w:p w:rsidR="009A5459" w:rsidRPr="003C74A1" w:rsidRDefault="009A5459" w:rsidP="009A5459">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PUCCH-spatialrelationinfo indication by a MAC CE per PUCCH resource</w:t>
            </w:r>
          </w:p>
          <w:p w:rsidR="009A5459" w:rsidRPr="003C74A1"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E10E75">
              <w:rPr>
                <w:rFonts w:ascii="Arial" w:eastAsia="ＭＳ Ｐゴシック" w:hAnsi="Arial" w:cs="Arial"/>
                <w:kern w:val="0"/>
                <w:sz w:val="18"/>
                <w:szCs w:val="18"/>
              </w:rPr>
              <w:t>N.A.</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9616C" w:rsidRDefault="009A5459" w:rsidP="009A5459">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9A5459" w:rsidRPr="0069616C" w:rsidRDefault="009A5459" w:rsidP="009A5459">
            <w:pPr>
              <w:widowControl/>
              <w:snapToGrid w:val="0"/>
              <w:jc w:val="left"/>
              <w:rPr>
                <w:rFonts w:ascii="ＭＳ Ｐゴシック" w:eastAsia="ＭＳ Ｐゴシック" w:hAnsi="ＭＳ Ｐゴシック" w:cs="ＭＳ Ｐゴシック"/>
                <w:kern w:val="0"/>
                <w:sz w:val="18"/>
                <w:szCs w:val="18"/>
              </w:rPr>
            </w:pPr>
            <w:r w:rsidRPr="001779F9">
              <w:rPr>
                <w:rFonts w:ascii="Arial" w:eastAsia="ＭＳ Ｐゴシック" w:hAnsi="Arial" w:cs="Arial"/>
                <w:kern w:val="0"/>
                <w:sz w:val="18"/>
                <w:szCs w:val="18"/>
              </w:rPr>
              <w:t>Optional with capability signaling for FR1</w:t>
            </w:r>
          </w:p>
          <w:p w:rsidR="009A5459" w:rsidRPr="0040513F" w:rsidRDefault="009A5459" w:rsidP="009A5459">
            <w:pPr>
              <w:widowControl/>
              <w:snapToGrid w:val="0"/>
              <w:jc w:val="left"/>
              <w:rPr>
                <w:rFonts w:ascii="Arial" w:eastAsia="ＭＳ Ｐゴシック" w:hAnsi="Arial" w:cs="Arial"/>
                <w:kern w:val="0"/>
                <w:sz w:val="18"/>
                <w:szCs w:val="18"/>
              </w:rPr>
            </w:pPr>
          </w:p>
          <w:p w:rsidR="009A5459" w:rsidRPr="00BF4DAA" w:rsidRDefault="009A5459" w:rsidP="009A5459">
            <w:pPr>
              <w:widowControl/>
              <w:snapToGrid w:val="0"/>
              <w:jc w:val="left"/>
              <w:rPr>
                <w:rFonts w:ascii="Arial" w:eastAsia="ＭＳ Ｐゴシック" w:hAnsi="Arial" w:cs="Arial"/>
                <w:kern w:val="0"/>
                <w:sz w:val="18"/>
                <w:szCs w:val="18"/>
                <w:highlight w:val="cyan"/>
              </w:rPr>
            </w:pPr>
          </w:p>
        </w:tc>
        <w:tc>
          <w:tcPr>
            <w:tcW w:w="395" w:type="pct"/>
            <w:shd w:val="clear" w:color="auto" w:fill="auto"/>
            <w:vAlign w:val="center"/>
          </w:tcPr>
          <w:p w:rsidR="009A5459" w:rsidRPr="0069616C" w:rsidRDefault="009A5459" w:rsidP="009A5459">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9A5459" w:rsidRPr="0069616C" w:rsidRDefault="009A5459" w:rsidP="009A5459">
            <w:pPr>
              <w:widowControl/>
              <w:snapToGrid w:val="0"/>
              <w:jc w:val="left"/>
              <w:rPr>
                <w:rFonts w:ascii="ＭＳ Ｐゴシック" w:eastAsia="ＭＳ Ｐゴシック" w:hAnsi="ＭＳ Ｐゴシック" w:cs="ＭＳ Ｐゴシック"/>
                <w:kern w:val="0"/>
                <w:sz w:val="18"/>
                <w:szCs w:val="18"/>
              </w:rPr>
            </w:pPr>
            <w:r w:rsidRPr="00E15689">
              <w:rPr>
                <w:rFonts w:ascii="Arial" w:eastAsia="ＭＳ Ｐゴシック" w:hAnsi="Arial" w:cs="Arial"/>
                <w:kern w:val="0"/>
                <w:sz w:val="18"/>
                <w:szCs w:val="18"/>
              </w:rPr>
              <w:t>Optional with capability signaling for FR1</w:t>
            </w:r>
          </w:p>
          <w:p w:rsidR="009A5459" w:rsidRPr="00CE616B" w:rsidRDefault="009A5459" w:rsidP="009A5459">
            <w:pPr>
              <w:widowControl/>
              <w:snapToGrid w:val="0"/>
              <w:jc w:val="left"/>
              <w:rPr>
                <w:rFonts w:ascii="ＭＳ Ｐゴシック" w:eastAsia="ＭＳ Ｐゴシック" w:hAnsi="ＭＳ Ｐゴシック" w:cs="ＭＳ Ｐゴシック"/>
                <w:kern w:val="0"/>
                <w:sz w:val="18"/>
                <w:szCs w:val="18"/>
              </w:rPr>
            </w:pP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1" w:type="pct"/>
            <w:gridSpan w:val="3"/>
            <w:shd w:val="clear" w:color="auto" w:fill="auto"/>
          </w:tcPr>
          <w:p w:rsidR="009A5459" w:rsidRPr="003C74A1" w:rsidRDefault="009A5459" w:rsidP="009A5459">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05"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7"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2"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9A5459" w:rsidRPr="003C74A1" w:rsidRDefault="009A5459" w:rsidP="009A5459">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1" w:type="pct"/>
            <w:gridSpan w:val="3"/>
            <w:shd w:val="clear" w:color="auto" w:fill="auto"/>
          </w:tcPr>
          <w:p w:rsidR="009A5459" w:rsidRPr="003C74A1" w:rsidRDefault="009A5459" w:rsidP="009A5459">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05"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7"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2"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9A5459" w:rsidRPr="003C74A1" w:rsidRDefault="009A5459" w:rsidP="009A5459">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664C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4-27</w:t>
            </w:r>
          </w:p>
        </w:tc>
        <w:tc>
          <w:tcPr>
            <w:tcW w:w="541" w:type="pct"/>
            <w:gridSpan w:val="3"/>
            <w:shd w:val="clear" w:color="auto" w:fill="auto"/>
          </w:tcPr>
          <w:p w:rsidR="009A5459" w:rsidRPr="00E10E75" w:rsidRDefault="009A5459" w:rsidP="009A5459">
            <w:pPr>
              <w:widowControl/>
              <w:snapToGrid w:val="0"/>
              <w:spacing w:after="12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group of overlapping channels for control multiplexing</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group of overlapping </w:t>
            </w:r>
            <w:r>
              <w:rPr>
                <w:rFonts w:ascii="Arial" w:hAnsi="Arial" w:cs="Arial"/>
                <w:sz w:val="18"/>
                <w:szCs w:val="18"/>
              </w:rPr>
              <w:t>PUCCHs and PUSCHs</w:t>
            </w:r>
            <w:r w:rsidRPr="00E10E75">
              <w:rPr>
                <w:rFonts w:ascii="Arial" w:eastAsia="ＭＳ Ｐゴシック" w:hAnsi="Arial" w:cs="Arial"/>
                <w:kern w:val="0"/>
                <w:sz w:val="18"/>
                <w:szCs w:val="18"/>
              </w:rPr>
              <w:t xml:space="preserve"> per slot per </w:t>
            </w:r>
            <w:r>
              <w:rPr>
                <w:rFonts w:ascii="Arial" w:eastAsia="ＭＳ Ｐゴシック" w:hAnsi="Arial" w:cs="Arial"/>
                <w:kern w:val="0"/>
                <w:sz w:val="18"/>
                <w:szCs w:val="18"/>
              </w:rPr>
              <w:t xml:space="preserve">PUCCH </w:t>
            </w:r>
            <w:r w:rsidRPr="00E10E75">
              <w:rPr>
                <w:rFonts w:ascii="Arial" w:eastAsia="ＭＳ Ｐゴシック" w:hAnsi="Arial" w:cs="Arial"/>
                <w:kern w:val="0"/>
                <w:sz w:val="18"/>
                <w:szCs w:val="18"/>
              </w:rPr>
              <w:t>cell group for control multiplexing</w:t>
            </w:r>
          </w:p>
        </w:tc>
        <w:tc>
          <w:tcPr>
            <w:tcW w:w="241" w:type="pct"/>
            <w:gridSpan w:val="3"/>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436" w:type="pct"/>
            <w:gridSpan w:val="4"/>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Type 4</w:t>
            </w:r>
          </w:p>
        </w:tc>
        <w:tc>
          <w:tcPr>
            <w:tcW w:w="264" w:type="pct"/>
            <w:gridSpan w:val="4"/>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No</w:t>
            </w:r>
          </w:p>
        </w:tc>
        <w:tc>
          <w:tcPr>
            <w:tcW w:w="264" w:type="pct"/>
            <w:gridSpan w:val="3"/>
            <w:shd w:val="clear" w:color="auto" w:fill="auto"/>
            <w:vAlign w:val="center"/>
          </w:tcPr>
          <w:p w:rsidR="009A5459" w:rsidRPr="00E10E75" w:rsidRDefault="009A5459" w:rsidP="009A5459">
            <w:pPr>
              <w:widowControl/>
              <w:snapToGrid w:val="0"/>
              <w:jc w:val="center"/>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216" w:type="pct"/>
            <w:gridSpan w:val="3"/>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tcPr>
          <w:p w:rsidR="009A5459" w:rsidRDefault="009A5459" w:rsidP="009A5459">
            <w:pPr>
              <w:widowControl/>
              <w:snapToGrid w:val="0"/>
              <w:jc w:val="left"/>
              <w:rPr>
                <w:sz w:val="20"/>
                <w:szCs w:val="20"/>
              </w:rPr>
            </w:pPr>
          </w:p>
        </w:tc>
        <w:tc>
          <w:tcPr>
            <w:tcW w:w="245" w:type="pct"/>
            <w:gridSpan w:val="2"/>
            <w:shd w:val="clear" w:color="auto" w:fill="auto"/>
          </w:tcPr>
          <w:p w:rsidR="009A5459" w:rsidRDefault="009A5459" w:rsidP="009A5459">
            <w:pPr>
              <w:widowControl/>
              <w:snapToGrid w:val="0"/>
              <w:jc w:val="left"/>
              <w:rPr>
                <w:sz w:val="18"/>
                <w:szCs w:val="18"/>
              </w:rPr>
            </w:pP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452931">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6E7BAE" w:rsidRDefault="008217DD"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Optional with capability signaling</w:t>
            </w:r>
          </w:p>
        </w:tc>
      </w:tr>
      <w:tr w:rsidR="009A5459" w:rsidRPr="00A2545F" w:rsidTr="00F858E4">
        <w:trPr>
          <w:trHeight w:val="2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Scheduling/HARQ  operation</w:t>
            </w: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38"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06"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- 1-14 OFDM symbols for PUSCH once per slot</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One unicast </w:t>
            </w:r>
            <w:r w:rsidRPr="00A2545F">
              <w:rPr>
                <w:rFonts w:ascii="Arial" w:eastAsia="ＭＳ Ｐゴシック" w:hAnsi="Arial" w:cs="Arial"/>
                <w:kern w:val="0"/>
                <w:sz w:val="18"/>
                <w:szCs w:val="18"/>
              </w:rPr>
              <w:t>P</w:t>
            </w:r>
            <w:r>
              <w:rPr>
                <w:rFonts w:ascii="Arial" w:eastAsia="ＭＳ Ｐゴシック" w:hAnsi="Arial" w:cs="Arial"/>
                <w:kern w:val="0"/>
                <w:sz w:val="18"/>
                <w:szCs w:val="18"/>
              </w:rPr>
              <w:t>D</w:t>
            </w:r>
            <w:r w:rsidRPr="00A2545F">
              <w:rPr>
                <w:rFonts w:ascii="Arial" w:eastAsia="ＭＳ Ｐゴシック" w:hAnsi="Arial" w:cs="Arial"/>
                <w:kern w:val="0"/>
                <w:sz w:val="18"/>
                <w:szCs w:val="18"/>
              </w:rPr>
              <w:t xml:space="preserve">SCH per slot </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9A5459" w:rsidRPr="0003528C" w:rsidRDefault="009A5459" w:rsidP="009A5459">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9A5459" w:rsidRPr="00CA4C8A" w:rsidRDefault="009A5459" w:rsidP="009A5459">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9A5459" w:rsidRDefault="009A5459" w:rsidP="009A5459">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9A5459" w:rsidRPr="000410E6" w:rsidRDefault="009A5459" w:rsidP="009A5459">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9A5459" w:rsidRPr="000410E6" w:rsidRDefault="009A5459" w:rsidP="009A5459">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9A5459" w:rsidRDefault="009A5459" w:rsidP="009A5459">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E10E75">
              <w:rPr>
                <w:rFonts w:asciiTheme="majorHAnsi" w:eastAsia="ＭＳ Ｐゴシック" w:hAnsiTheme="majorHAnsi" w:cstheme="majorHAnsi"/>
                <w:sz w:val="16"/>
                <w:szCs w:val="16"/>
              </w:rPr>
              <w:t>K2&lt;=12</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39"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6"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8"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5"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9A5459" w:rsidRPr="00EB58BB"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RAN1</w:t>
            </w: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5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1" w:type="pct"/>
            <w:gridSpan w:val="3"/>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36" w:type="pct"/>
            <w:gridSpan w:val="4"/>
            <w:shd w:val="clear" w:color="auto" w:fill="auto"/>
            <w:vAlign w:val="center"/>
          </w:tcPr>
          <w:p w:rsidR="009A5459" w:rsidRPr="0007548E"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07548E" w:rsidDel="00932FC3"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4" w:type="pct"/>
            <w:gridSpan w:val="4"/>
            <w:shd w:val="clear" w:color="auto" w:fill="auto"/>
            <w:vAlign w:val="center"/>
          </w:tcPr>
          <w:p w:rsidR="009A5459" w:rsidRPr="0007548E" w:rsidDel="00932FC3" w:rsidRDefault="009A5459" w:rsidP="009A545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4" w:type="pct"/>
            <w:gridSpan w:val="3"/>
            <w:shd w:val="clear" w:color="auto" w:fill="auto"/>
            <w:vAlign w:val="center"/>
          </w:tcPr>
          <w:p w:rsidR="009A5459" w:rsidRPr="0007548E" w:rsidDel="00932FC3" w:rsidRDefault="009A5459" w:rsidP="009A5459">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6" w:type="pct"/>
            <w:gridSpan w:val="3"/>
            <w:shd w:val="clear" w:color="auto" w:fill="auto"/>
            <w:vAlign w:val="center"/>
          </w:tcPr>
          <w:p w:rsidR="009A5459" w:rsidRPr="0007548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5" w:type="pct"/>
            <w:gridSpan w:val="2"/>
            <w:shd w:val="clear" w:color="auto" w:fill="auto"/>
            <w:vAlign w:val="center"/>
          </w:tcPr>
          <w:p w:rsidR="009A5459" w:rsidRPr="00064250"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9A5459" w:rsidRPr="00A2545F" w:rsidTr="003C62E0">
        <w:trPr>
          <w:trHeight w:val="5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D664CD" w:rsidRDefault="009A5459" w:rsidP="009A5459">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05"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tcPr>
          <w:p w:rsidR="009A5459" w:rsidRPr="00CA4C8A" w:rsidRDefault="009A5459" w:rsidP="009A5459">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36" w:type="pct"/>
            <w:gridSpan w:val="4"/>
            <w:shd w:val="clear" w:color="auto" w:fill="auto"/>
          </w:tcPr>
          <w:p w:rsidR="009A5459" w:rsidRPr="0007548E"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9A5459" w:rsidRPr="00CA4C8A" w:rsidRDefault="009A5459" w:rsidP="009A5459">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4" w:type="pct"/>
            <w:gridSpan w:val="4"/>
            <w:shd w:val="clear" w:color="auto" w:fill="auto"/>
          </w:tcPr>
          <w:p w:rsidR="009A5459" w:rsidRDefault="009A5459" w:rsidP="009A5459">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9A5459" w:rsidRPr="00CA4C8A" w:rsidRDefault="009A5459" w:rsidP="009A5459">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4" w:type="pct"/>
            <w:gridSpan w:val="3"/>
            <w:shd w:val="clear" w:color="auto" w:fill="auto"/>
          </w:tcPr>
          <w:p w:rsidR="009A5459" w:rsidRPr="00CA4C8A" w:rsidRDefault="009A5459" w:rsidP="009A5459">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6" w:type="pct"/>
            <w:gridSpan w:val="3"/>
            <w:shd w:val="clear" w:color="auto" w:fill="auto"/>
            <w:vAlign w:val="center"/>
          </w:tcPr>
          <w:p w:rsidR="009A5459" w:rsidRPr="0007548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58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-2</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1779F9"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BE032C" w:rsidRDefault="009A5459" w:rsidP="009A5459">
            <w:pPr>
              <w:widowControl/>
              <w:snapToGrid w:val="0"/>
              <w:jc w:val="left"/>
              <w:rPr>
                <w:rFonts w:ascii="Arial" w:eastAsia="ＭＳ Ｐゴシック" w:hAnsi="Arial" w:cs="Arial"/>
                <w:kern w:val="0"/>
                <w:sz w:val="18"/>
                <w:szCs w:val="18"/>
                <w:highlight w:val="cyan"/>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05" w:type="pct"/>
            <w:gridSpan w:val="3"/>
            <w:shd w:val="clear" w:color="auto" w:fill="auto"/>
            <w:vAlign w:val="center"/>
          </w:tcPr>
          <w:p w:rsidR="009A5459" w:rsidRPr="00F40BAD"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BE032C"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BE032C" w:rsidRDefault="009A5459" w:rsidP="009A5459">
            <w:pPr>
              <w:widowControl/>
              <w:snapToGrid w:val="0"/>
              <w:jc w:val="left"/>
              <w:rPr>
                <w:rFonts w:ascii="Malgun Gothic" w:hAnsi="Malgun Gothic" w:cs="ＭＳ Ｐゴシック"/>
                <w:kern w:val="0"/>
                <w:sz w:val="18"/>
                <w:szCs w:val="18"/>
                <w:highlight w:val="cyan"/>
              </w:rPr>
            </w:pPr>
          </w:p>
        </w:tc>
        <w:tc>
          <w:tcPr>
            <w:tcW w:w="245" w:type="pct"/>
            <w:gridSpan w:val="2"/>
            <w:shd w:val="clear" w:color="auto" w:fill="auto"/>
            <w:vAlign w:val="center"/>
          </w:tcPr>
          <w:p w:rsidR="009A5459" w:rsidRPr="00BE032C"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CA4C8A" w:rsidRDefault="009A5459" w:rsidP="009A5459">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7E67CE"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1" w:type="pct"/>
            <w:gridSpan w:val="3"/>
            <w:shd w:val="clear" w:color="auto" w:fill="auto"/>
          </w:tcPr>
          <w:p w:rsidR="009A5459" w:rsidRPr="007E67CE" w:rsidDel="00ED03C3" w:rsidRDefault="009A5459" w:rsidP="009A545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CA4C8A"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tcPr>
          <w:p w:rsidR="009A5459" w:rsidRPr="00A2545F" w:rsidRDefault="008217DD"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r>
              <w:rPr>
                <w:rFonts w:ascii="Arial" w:eastAsia="ＭＳ Ｐゴシック" w:hAnsi="Arial" w:cs="Arial"/>
                <w:kern w:val="0"/>
                <w:sz w:val="18"/>
                <w:szCs w:val="18"/>
              </w:rPr>
              <w:t>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9A5459" w:rsidRPr="00703E46" w:rsidRDefault="009A5459" w:rsidP="009A5459">
            <w:pPr>
              <w:widowControl/>
              <w:snapToGrid w:val="0"/>
              <w:jc w:val="left"/>
              <w:rPr>
                <w:rFonts w:ascii="Arial" w:eastAsia="ＭＳ Ｐゴシック" w:hAnsi="Arial" w:cs="Arial"/>
                <w:kern w:val="0"/>
                <w:sz w:val="18"/>
                <w:szCs w:val="18"/>
              </w:rPr>
            </w:pPr>
          </w:p>
          <w:p w:rsidR="009A5459" w:rsidRDefault="009A5459" w:rsidP="009A5459">
            <w:pPr>
              <w:pStyle w:val="a9"/>
              <w:widowControl/>
              <w:numPr>
                <w:ilvl w:val="0"/>
                <w:numId w:val="15"/>
              </w:numPr>
              <w:snapToGrid w:val="0"/>
              <w:ind w:leftChars="0"/>
              <w:jc w:val="left"/>
              <w:rPr>
                <w:rFonts w:ascii="Arial" w:eastAsia="ＭＳ Ｐゴシック" w:hAnsi="Arial" w:cs="Arial"/>
                <w:kern w:val="0"/>
                <w:sz w:val="18"/>
                <w:szCs w:val="18"/>
              </w:rPr>
            </w:pPr>
            <w:r>
              <w:rPr>
                <w:rFonts w:ascii="Arial" w:eastAsia="ＭＳ Ｐゴシック" w:hAnsi="Arial" w:cs="Arial" w:hint="eastAsia"/>
                <w:kern w:val="0"/>
                <w:sz w:val="18"/>
                <w:szCs w:val="18"/>
              </w:rPr>
              <w:t>P</w:t>
            </w:r>
            <w:r>
              <w:rPr>
                <w:rFonts w:ascii="Arial" w:eastAsia="ＭＳ Ｐゴシック" w:hAnsi="Arial" w:cs="Arial"/>
                <w:kern w:val="0"/>
                <w:sz w:val="18"/>
                <w:szCs w:val="18"/>
              </w:rPr>
              <w:t>DSCH(s) for Msg. 4 is included</w:t>
            </w:r>
          </w:p>
          <w:p w:rsidR="009A5459" w:rsidRPr="001779F9"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p>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pStyle w:val="a9"/>
              <w:widowControl/>
              <w:numPr>
                <w:ilvl w:val="0"/>
                <w:numId w:val="28"/>
              </w:numPr>
              <w:snapToGrid w:val="0"/>
              <w:ind w:leftChars="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PDSCH(s) for Msg. 4 is included</w:t>
            </w:r>
          </w:p>
          <w:p w:rsidR="009A5459" w:rsidRPr="004165D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Pr="006A6A2F"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pStyle w:val="a9"/>
              <w:widowControl/>
              <w:numPr>
                <w:ilvl w:val="0"/>
                <w:numId w:val="29"/>
              </w:numPr>
              <w:snapToGrid w:val="0"/>
              <w:ind w:leftChars="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PDSCH(s) for Msg. 4 is included</w:t>
            </w:r>
          </w:p>
          <w:p w:rsidR="009A5459" w:rsidRPr="004165D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Pr="006A6A2F"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p>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1" w:type="pct"/>
            <w:gridSpan w:val="3"/>
            <w:shd w:val="clear" w:color="auto" w:fill="auto"/>
          </w:tcPr>
          <w:p w:rsidR="009A5459" w:rsidRPr="00DD3C7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4D38CD"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4D38CD"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9A5459" w:rsidRPr="00A2545F" w:rsidTr="003C62E0">
        <w:trPr>
          <w:trHeight w:val="461"/>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05" w:type="pct"/>
            <w:gridSpan w:val="3"/>
            <w:shd w:val="clear" w:color="auto" w:fill="auto"/>
            <w:vAlign w:val="center"/>
          </w:tcPr>
          <w:p w:rsidR="009A5459" w:rsidRPr="00703E46" w:rsidRDefault="009A5459" w:rsidP="009A5459">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9A5459" w:rsidRPr="00703E46" w:rsidRDefault="009A5459" w:rsidP="009A5459">
            <w:pPr>
              <w:pStyle w:val="a9"/>
              <w:widowControl/>
              <w:numPr>
                <w:ilvl w:val="0"/>
                <w:numId w:val="21"/>
              </w:numPr>
              <w:snapToGrid w:val="0"/>
              <w:ind w:leftChars="0"/>
              <w:jc w:val="left"/>
              <w:rPr>
                <w:rFonts w:ascii="Arial" w:eastAsia="ＭＳ Ｐゴシック" w:hAnsi="Arial" w:cs="Arial"/>
                <w:kern w:val="0"/>
                <w:sz w:val="18"/>
                <w:szCs w:val="18"/>
              </w:rPr>
            </w:pPr>
            <w:r w:rsidRPr="0049419F">
              <w:rPr>
                <w:rFonts w:ascii="Arial" w:hAnsi="Arial" w:cs="Arial"/>
                <w:color w:val="FF0000"/>
                <w:sz w:val="18"/>
                <w:szCs w:val="18"/>
              </w:rPr>
              <w:t>controlResourceSet</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1" w:type="pct"/>
            <w:gridSpan w:val="3"/>
            <w:shd w:val="clear" w:color="auto" w:fill="auto"/>
          </w:tcPr>
          <w:p w:rsidR="009A5459" w:rsidRPr="0049419F" w:rsidRDefault="009A5459" w:rsidP="009A5459">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05" w:type="pct"/>
            <w:gridSpan w:val="3"/>
            <w:shd w:val="clear" w:color="auto" w:fill="auto"/>
            <w:vAlign w:val="center"/>
          </w:tcPr>
          <w:p w:rsidR="009A5459" w:rsidRPr="00703E46" w:rsidRDefault="009A5459" w:rsidP="009A5459">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9A5459" w:rsidRPr="0049419F" w:rsidRDefault="009A5459" w:rsidP="009A5459">
            <w:pPr>
              <w:pStyle w:val="a9"/>
              <w:widowControl/>
              <w:numPr>
                <w:ilvl w:val="0"/>
                <w:numId w:val="22"/>
              </w:numPr>
              <w:snapToGrid w:val="0"/>
              <w:ind w:leftChars="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493"/>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05" w:type="pct"/>
            <w:gridSpan w:val="3"/>
            <w:shd w:val="clear" w:color="auto" w:fill="auto"/>
            <w:vAlign w:val="center"/>
          </w:tcPr>
          <w:p w:rsidR="009A5459" w:rsidRPr="00703E46" w:rsidDel="000F1DD6"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vAlign w:val="center"/>
          </w:tcPr>
          <w:p w:rsidR="009A5459" w:rsidRPr="006E7BAE" w:rsidRDefault="00776A96"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605"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41"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605"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241" w:type="pct"/>
            <w:gridSpan w:val="3"/>
            <w:shd w:val="clear" w:color="auto" w:fill="auto"/>
          </w:tcPr>
          <w:p w:rsidR="009A5459" w:rsidRPr="00196F48"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436" w:type="pct"/>
            <w:gridSpan w:val="4"/>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64" w:type="pct"/>
            <w:gridSpan w:val="4"/>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64" w:type="pct"/>
            <w:gridSpan w:val="3"/>
            <w:shd w:val="clear" w:color="auto" w:fill="auto"/>
            <w:vAlign w:val="center"/>
          </w:tcPr>
          <w:p w:rsidR="009A5459" w:rsidRPr="00196F48" w:rsidRDefault="009A5459" w:rsidP="009A5459">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16"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196F48"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196F48" w:rsidRDefault="009A5459" w:rsidP="009A545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9A5459" w:rsidRPr="00A2545F" w:rsidTr="003C62E0">
        <w:trPr>
          <w:trHeight w:val="136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E10E75">
              <w:rPr>
                <w:rFonts w:ascii="Arial" w:eastAsia="ＭＳ Ｐゴシック" w:hAnsi="Arial" w:cs="Arial"/>
                <w:kern w:val="0"/>
                <w:sz w:val="18"/>
                <w:szCs w:val="18"/>
              </w:rPr>
              <w:t>12</w:t>
            </w:r>
          </w:p>
        </w:tc>
        <w:tc>
          <w:tcPr>
            <w:tcW w:w="605"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E10E75">
              <w:rPr>
                <w:rFonts w:ascii="Arial" w:eastAsia="ＭＳ Ｐゴシック" w:hAnsi="Arial" w:cs="Arial"/>
                <w:kern w:val="0"/>
                <w:sz w:val="18"/>
                <w:szCs w:val="18"/>
              </w:rPr>
              <w:t>12</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703E46" w:rsidTr="003C62E0">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PDSCH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 xml:space="preserve">starting time of any </w:t>
            </w:r>
            <w:r w:rsidRPr="00A469BE">
              <w:rPr>
                <w:rFonts w:ascii="Arial" w:eastAsia="ＭＳ Ｐゴシック" w:hAnsi="Arial" w:cs="Arial"/>
                <w:kern w:val="0"/>
                <w:sz w:val="18"/>
                <w:szCs w:val="18"/>
              </w:rPr>
              <w:t>two unicast PDSCHs</w:t>
            </w:r>
            <w:r>
              <w:rPr>
                <w:rFonts w:ascii="Arial" w:eastAsia="ＭＳ Ｐゴシック" w:hAnsi="Arial" w:cs="Arial"/>
                <w:kern w:val="0"/>
                <w:sz w:val="18"/>
                <w:szCs w:val="18"/>
              </w:rPr>
              <w:t xml:space="preserve"> within the duration of these slots is </w:t>
            </w:r>
          </w:p>
          <w:p w:rsidR="009A5459" w:rsidRPr="001E4BE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5-11</w:t>
            </w:r>
            <w:r w:rsidRPr="00452931">
              <w:rPr>
                <w:rFonts w:ascii="Arial" w:eastAsia="ＭＳ Ｐゴシック" w:hAnsi="Arial" w:cs="Arial"/>
                <w:kern w:val="0"/>
                <w:sz w:val="18"/>
                <w:szCs w:val="18"/>
              </w:rPr>
              <w:t>,</w:t>
            </w:r>
            <w:r w:rsidRPr="00452931">
              <w:rPr>
                <w:rFonts w:ascii="Arial" w:eastAsia="ＭＳ Ｐゴシック" w:hAnsi="Arial" w:cs="Arial" w:hint="eastAsia"/>
                <w:kern w:val="0"/>
                <w:sz w:val="18"/>
                <w:szCs w:val="18"/>
              </w:rPr>
              <w:t xml:space="preserve"> 5-11b, </w:t>
            </w:r>
            <w:r w:rsidRPr="00452931">
              <w:rPr>
                <w:rFonts w:ascii="Arial" w:eastAsia="ＭＳ Ｐゴシック" w:hAnsi="Arial" w:cs="Arial"/>
                <w:kern w:val="0"/>
                <w:sz w:val="18"/>
                <w:szCs w:val="18"/>
              </w:rPr>
              <w:t>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Note: this feature only applies to SCS 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9A5459" w:rsidRPr="00703E46" w:rsidRDefault="008217DD"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r>
      <w:tr w:rsidR="009A5459" w:rsidRPr="00703E46" w:rsidTr="003C62E0">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PUSCH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starting time of any two unicast PU</w:t>
            </w:r>
            <w:r w:rsidRPr="00A469BE">
              <w:rPr>
                <w:rFonts w:ascii="Arial" w:eastAsia="ＭＳ Ｐゴシック" w:hAnsi="Arial" w:cs="Arial"/>
                <w:kern w:val="0"/>
                <w:sz w:val="18"/>
                <w:szCs w:val="18"/>
              </w:rPr>
              <w:t>SCHs</w:t>
            </w:r>
            <w:r>
              <w:rPr>
                <w:rFonts w:ascii="Arial" w:eastAsia="ＭＳ Ｐゴシック" w:hAnsi="Arial" w:cs="Arial"/>
                <w:kern w:val="0"/>
                <w:sz w:val="18"/>
                <w:szCs w:val="18"/>
              </w:rPr>
              <w:t xml:space="preserve"> within the duration of these slots is </w:t>
            </w:r>
          </w:p>
          <w:p w:rsidR="009A5459" w:rsidRPr="001E4BE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2OFDM symbols for 15kHz, 4 OFDM symbols for 30kHz and 7 OFDM symbols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 xml:space="preserve">Note: this feature only applies to SCS </w:t>
            </w:r>
            <w:r>
              <w:rPr>
                <w:rFonts w:ascii="Arial" w:eastAsia="ＭＳ Ｐゴシック" w:hAnsi="Arial" w:cs="Arial"/>
                <w:kern w:val="0"/>
                <w:sz w:val="18"/>
                <w:szCs w:val="18"/>
              </w:rPr>
              <w:t xml:space="preserve">15kHz, </w:t>
            </w:r>
            <w:r w:rsidRPr="00452931">
              <w:rPr>
                <w:rFonts w:ascii="Arial" w:eastAsia="ＭＳ Ｐゴシック" w:hAnsi="Arial" w:cs="Arial" w:hint="eastAsia"/>
                <w:kern w:val="0"/>
                <w:sz w:val="18"/>
                <w:szCs w:val="18"/>
              </w:rPr>
              <w:t>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5459" w:rsidRPr="00452931" w:rsidRDefault="009A5459" w:rsidP="009A5459">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9A5459" w:rsidRPr="00452931" w:rsidRDefault="009A5459"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9A5459" w:rsidRPr="00703E46" w:rsidRDefault="008217DD"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r>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bookmarkStart w:id="13" w:name="_Hlk514744291"/>
            <w:r w:rsidRPr="00A2545F">
              <w:rPr>
                <w:rFonts w:ascii="Arial" w:eastAsia="ＭＳ Ｐゴシック" w:hAnsi="Arial" w:cs="Arial"/>
                <w:kern w:val="0"/>
                <w:sz w:val="18"/>
                <w:szCs w:val="18"/>
              </w:rPr>
              <w:t>6. CA/DC, BWP, SUL</w:t>
            </w: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9A5459" w:rsidRPr="00680B81"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9A5459" w:rsidRPr="00D33719" w:rsidRDefault="009A5459" w:rsidP="009A5459">
            <w:pPr>
              <w:widowControl/>
              <w:snapToGrid w:val="0"/>
              <w:jc w:val="left"/>
              <w:rPr>
                <w:rFonts w:ascii="Arial" w:eastAsia="ＭＳ Ｐゴシック" w:hAnsi="Arial" w:cs="Arial"/>
                <w:kern w:val="0"/>
                <w:sz w:val="18"/>
                <w:szCs w:val="18"/>
                <w:highlight w:val="yellow"/>
              </w:rPr>
            </w:pPr>
          </w:p>
          <w:p w:rsidR="009A5459"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w:t>
            </w:r>
            <w:r w:rsidRPr="00E10E75">
              <w:rPr>
                <w:rFonts w:ascii="Arial" w:eastAsia="ＭＳ Ｐゴシック" w:hAnsi="Arial" w:cs="Arial"/>
                <w:color w:val="0000FF"/>
                <w:sz w:val="18"/>
                <w:szCs w:val="18"/>
                <w:u w:val="single"/>
              </w:rPr>
              <w:t>CORESET#0 (if CORESET#0 is present)</w:t>
            </w:r>
            <w:r w:rsidRPr="00D664CD">
              <w:rPr>
                <w:rFonts w:ascii="Arial" w:eastAsia="ＭＳ Ｐゴシック" w:hAnsi="Arial" w:cs="Arial"/>
                <w:kern w:val="0"/>
                <w:sz w:val="18"/>
                <w:szCs w:val="18"/>
              </w:rPr>
              <w:t xml:space="preserve"> and SSB for Pcel</w:t>
            </w:r>
            <w:r w:rsidRPr="005A1B86">
              <w:rPr>
                <w:rFonts w:ascii="Arial" w:eastAsia="ＭＳ Ｐゴシック" w:hAnsi="Arial" w:cs="Arial"/>
                <w:kern w:val="0"/>
                <w:sz w:val="18"/>
                <w:szCs w:val="18"/>
              </w:rPr>
              <w:t>l</w:t>
            </w:r>
            <w:r w:rsidRPr="00703E46">
              <w:rPr>
                <w:rFonts w:ascii="Arial" w:eastAsia="ＭＳ Ｐゴシック" w:hAnsi="Arial" w:cs="Arial"/>
                <w:kern w:val="0"/>
                <w:sz w:val="18"/>
                <w:szCs w:val="18"/>
              </w:rPr>
              <w:t>/PScell</w:t>
            </w:r>
            <w:r>
              <w:rPr>
                <w:rFonts w:ascii="Arial" w:eastAsia="ＭＳ Ｐゴシック" w:hAnsi="Arial" w:cs="Arial"/>
                <w:kern w:val="0"/>
                <w:sz w:val="18"/>
                <w:szCs w:val="18"/>
              </w:rPr>
              <w:t xml:space="preserve"> (if configured) </w:t>
            </w:r>
            <w:r w:rsidRPr="00D664CD">
              <w:rPr>
                <w:rFonts w:ascii="Arial" w:eastAsia="ＭＳ Ｐゴシック" w:hAnsi="Arial" w:cs="Arial"/>
                <w:kern w:val="0"/>
                <w:sz w:val="18"/>
                <w:szCs w:val="18"/>
              </w:rPr>
              <w:t xml:space="preserve"> and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Scell</w:t>
            </w:r>
            <w:r>
              <w:rPr>
                <w:rFonts w:ascii="Arial" w:eastAsia="ＭＳ Ｐゴシック" w:hAnsi="Arial" w:cs="Arial"/>
                <w:kern w:val="0"/>
                <w:sz w:val="18"/>
                <w:szCs w:val="18"/>
              </w:rPr>
              <w:t xml:space="preserve"> if there is SSB on Scell</w:t>
            </w:r>
          </w:p>
          <w:p w:rsidR="009A5459" w:rsidRPr="008420D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28"/>
                <w:szCs w:val="28"/>
              </w:rPr>
            </w:pP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9A5459" w:rsidRPr="00A2545F"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9A5459" w:rsidRPr="00A2545F" w:rsidRDefault="009A5459" w:rsidP="009A5459">
            <w:pPr>
              <w:widowControl/>
              <w:snapToGrid w:val="0"/>
              <w:jc w:val="left"/>
              <w:rPr>
                <w:rFonts w:ascii="Malgun Gothic" w:hAnsi="Malgun Gothic"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9A5459" w:rsidRPr="00EB58BB" w:rsidRDefault="008217DD" w:rsidP="009A5459">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Mandatory without capability signaling</w:t>
            </w:r>
          </w:p>
        </w:tc>
      </w:tr>
      <w:tr w:rsidR="009A5459" w:rsidRPr="00EB58BB" w:rsidTr="003C62E0">
        <w:trPr>
          <w:trHeight w:val="95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bookmarkStart w:id="14" w:name="_Hlk514746532"/>
            <w:bookmarkEnd w:id="13"/>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05" w:type="pct"/>
            <w:gridSpan w:val="3"/>
            <w:shd w:val="clear" w:color="auto" w:fill="auto"/>
            <w:vAlign w:val="center"/>
          </w:tcPr>
          <w:p w:rsidR="009A5459" w:rsidRPr="00E10E75" w:rsidRDefault="009A5459" w:rsidP="009A5459">
            <w:pPr>
              <w:pStyle w:val="a9"/>
              <w:widowControl/>
              <w:snapToGrid w:val="0"/>
              <w:ind w:leftChars="0" w:left="36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BW of UE-specific RRC configured BWP may not include BW of the initial DL BWP and SSB for PCell/PScell and BW of BWP may not include SSB for S</w:t>
            </w:r>
            <w:r w:rsidRPr="008420D5">
              <w:rPr>
                <w:rFonts w:ascii="Arial" w:eastAsia="ＭＳ Ｐゴシック" w:hAnsi="Arial" w:cs="Arial"/>
                <w:kern w:val="0"/>
                <w:sz w:val="18"/>
                <w:szCs w:val="18"/>
              </w:rPr>
              <w:t>c</w:t>
            </w:r>
            <w:r w:rsidRPr="00E10E75">
              <w:rPr>
                <w:rFonts w:ascii="Arial" w:eastAsia="ＭＳ Ｐゴシック" w:hAnsi="Arial" w:cs="Arial"/>
                <w:kern w:val="0"/>
                <w:sz w:val="18"/>
                <w:szCs w:val="18"/>
              </w:rPr>
              <w:t>ell</w:t>
            </w:r>
          </w:p>
          <w:p w:rsidR="009A5459"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1) BW of UE-specific RRC configured BWP may not include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PCell/PScell (if configured) and BW of </w:t>
            </w:r>
            <w:r w:rsidRPr="00E10E75">
              <w:rPr>
                <w:rFonts w:ascii="Arial" w:eastAsia="ＭＳ Ｐゴシック" w:hAnsi="Arial" w:cs="Arial"/>
                <w:color w:val="0000FF"/>
                <w:sz w:val="18"/>
                <w:szCs w:val="18"/>
                <w:u w:val="single"/>
              </w:rPr>
              <w:t>the UE-</w:t>
            </w:r>
            <w:r w:rsidRPr="00E10E75">
              <w:rPr>
                <w:rFonts w:ascii="Arial" w:eastAsia="ＭＳ Ｐゴシック" w:hAnsi="Arial" w:cs="Arial"/>
                <w:color w:val="0000FF"/>
                <w:sz w:val="18"/>
                <w:szCs w:val="18"/>
                <w:u w:val="single"/>
              </w:rPr>
              <w:lastRenderedPageBreak/>
              <w:t>specific RRC configured</w:t>
            </w:r>
            <w:r w:rsidRPr="00E10E75">
              <w:rPr>
                <w:rFonts w:ascii="Arial" w:eastAsia="ＭＳ Ｐゴシック" w:hAnsi="Arial" w:cs="Arial"/>
                <w:sz w:val="18"/>
                <w:szCs w:val="18"/>
              </w:rPr>
              <w:t xml:space="preserve"> BWP may not include SSB for SCell</w:t>
            </w: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lastRenderedPageBreak/>
              <w:t>6-1</w:t>
            </w:r>
            <w:r>
              <w:rPr>
                <w:rFonts w:ascii="Arial" w:eastAsia="ＭＳ Ｐゴシック" w:hAnsi="Arial" w:cs="Arial"/>
                <w:kern w:val="0"/>
                <w:sz w:val="18"/>
                <w:szCs w:val="28"/>
              </w:rPr>
              <w:t>, 6-2, 6-3, or 6-4</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9A5459" w:rsidRPr="006A07C2" w:rsidRDefault="009A5459" w:rsidP="009A5459">
            <w:pPr>
              <w:widowControl/>
              <w:snapToGrid w:val="0"/>
              <w:jc w:val="left"/>
              <w:rPr>
                <w:rFonts w:ascii="Malgun Gothic" w:hAnsi="Malgun Gothic" w:cs="ＭＳ Ｐゴシック"/>
                <w:kern w:val="0"/>
                <w:sz w:val="18"/>
                <w:szCs w:val="18"/>
              </w:rPr>
            </w:pPr>
          </w:p>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 xml:space="preserve">t is up to RAN2 how to create signaling for 6-1a associated with </w:t>
            </w:r>
            <w:r>
              <w:rPr>
                <w:rFonts w:ascii="Malgun Gothic" w:hAnsi="Malgun Gothic" w:cs="ＭＳ Ｐゴシック"/>
                <w:kern w:val="0"/>
                <w:sz w:val="18"/>
                <w:szCs w:val="18"/>
              </w:rPr>
              <w:lastRenderedPageBreak/>
              <w:t>6-1, 6-2, 6-3, and 6-4</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14"/>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bookmarkStart w:id="15" w:name="_Hlk514747025"/>
            <w:r w:rsidRPr="00EB58BB">
              <w:rPr>
                <w:rFonts w:ascii="Arial" w:eastAsia="ＭＳ Ｐゴシック" w:hAnsi="Arial" w:cs="Arial"/>
                <w:kern w:val="0"/>
                <w:sz w:val="18"/>
                <w:szCs w:val="18"/>
              </w:rPr>
              <w:t>3) Active BWP switching by DCI and timer</w:t>
            </w:r>
          </w:p>
          <w:bookmarkEnd w:id="15"/>
          <w:p w:rsidR="009A5459"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PCell/PScell </w:t>
            </w:r>
            <w:r w:rsidRPr="00E10E75">
              <w:rPr>
                <w:rFonts w:ascii="Arial" w:eastAsia="ＭＳ Ｐゴシック" w:hAnsi="Arial" w:cs="Arial"/>
                <w:color w:val="0000FF"/>
                <w:sz w:val="18"/>
                <w:szCs w:val="18"/>
                <w:u w:val="single"/>
              </w:rPr>
              <w:t>(if configured)</w:t>
            </w:r>
            <w:r w:rsidRPr="00E10E75">
              <w:rPr>
                <w:rFonts w:ascii="Arial" w:eastAsia="ＭＳ Ｐゴシック" w:hAnsi="Arial" w:cs="Arial"/>
                <w:sz w:val="18"/>
                <w:szCs w:val="18"/>
              </w:rPr>
              <w:t xml:space="preserve"> and BW of the UE-specific RRC configured BWP includes SSB for Scell if there is SSB on Scell</w:t>
            </w:r>
          </w:p>
          <w:p w:rsidR="009A5459" w:rsidRDefault="009A5459" w:rsidP="009A5459">
            <w:pPr>
              <w:widowControl/>
              <w:snapToGrid w:val="0"/>
              <w:jc w:val="left"/>
              <w:rPr>
                <w:rFonts w:ascii="Arial" w:eastAsia="ＭＳ Ｐゴシック" w:hAnsi="Arial" w:cs="Arial"/>
                <w:kern w:val="0"/>
                <w:sz w:val="18"/>
                <w:szCs w:val="18"/>
              </w:rPr>
            </w:pPr>
          </w:p>
          <w:p w:rsidR="009A5459" w:rsidRPr="008420D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05"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9A5459" w:rsidRPr="00EB58BB" w:rsidRDefault="009A5459" w:rsidP="009A5459">
            <w:pPr>
              <w:widowControl/>
              <w:snapToGrid w:val="0"/>
              <w:jc w:val="left"/>
              <w:rPr>
                <w:rFonts w:ascii="Arial" w:eastAsia="ＭＳ Ｐゴシック" w:hAnsi="Arial" w:cs="Arial"/>
                <w:kern w:val="0"/>
                <w:sz w:val="18"/>
                <w:szCs w:val="18"/>
              </w:rPr>
            </w:pPr>
          </w:p>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9A5459"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9A5459"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PCell/PScell </w:t>
            </w:r>
            <w:r w:rsidRPr="00E10E75">
              <w:rPr>
                <w:rFonts w:ascii="Arial" w:eastAsia="ＭＳ Ｐゴシック" w:hAnsi="Arial" w:cs="Arial"/>
                <w:color w:val="0000FF"/>
                <w:sz w:val="18"/>
                <w:szCs w:val="18"/>
                <w:u w:val="single"/>
              </w:rPr>
              <w:t>(if configured)</w:t>
            </w:r>
            <w:r w:rsidRPr="00E10E75">
              <w:rPr>
                <w:rFonts w:ascii="Arial" w:eastAsia="ＭＳ Ｐゴシック" w:hAnsi="Arial" w:cs="Arial"/>
                <w:sz w:val="18"/>
                <w:szCs w:val="18"/>
              </w:rPr>
              <w:t xml:space="preserve"> and BW of the UE-specific RRC configured BWP includes SSB for Scell if there is SSB on Scell</w:t>
            </w: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136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1" w:type="pct"/>
            <w:gridSpan w:val="3"/>
            <w:shd w:val="clear" w:color="auto" w:fill="auto"/>
            <w:vAlign w:val="center"/>
          </w:tcPr>
          <w:p w:rsidR="009A5459" w:rsidRPr="008420D5" w:rsidRDefault="009A5459" w:rsidP="009A5459">
            <w:pPr>
              <w:widowControl/>
              <w:snapToGrid w:val="0"/>
              <w:jc w:val="left"/>
              <w:rPr>
                <w:rFonts w:ascii="Arial" w:eastAsia="ＭＳ Ｐゴシック" w:hAnsi="Arial" w:cs="Arial"/>
                <w:kern w:val="0"/>
                <w:sz w:val="18"/>
                <w:szCs w:val="18"/>
              </w:rPr>
            </w:pPr>
            <w:bookmarkStart w:id="16" w:name="_Hlk504787513"/>
            <w:r w:rsidRPr="008420D5">
              <w:rPr>
                <w:rFonts w:ascii="Arial" w:eastAsia="ＭＳ Ｐゴシック" w:hAnsi="Arial" w:cs="Arial"/>
                <w:kern w:val="0"/>
                <w:sz w:val="18"/>
                <w:szCs w:val="18"/>
              </w:rPr>
              <w:t>BWP adaptation with different numerologies</w:t>
            </w:r>
            <w:bookmarkEnd w:id="16"/>
          </w:p>
        </w:tc>
        <w:tc>
          <w:tcPr>
            <w:tcW w:w="605" w:type="pct"/>
            <w:gridSpan w:val="3"/>
            <w:shd w:val="clear" w:color="auto" w:fill="auto"/>
            <w:vAlign w:val="center"/>
          </w:tcPr>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br/>
              <w:t>1) Up to 4 UE-specific RRC configured DL BWPs per carrier</w:t>
            </w: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2) Up to 4 UE-specific RRC configured UL BWPs per carrier</w:t>
            </w:r>
          </w:p>
          <w:p w:rsidR="009A5459" w:rsidRPr="008420D5" w:rsidRDefault="009A5459" w:rsidP="009A5459">
            <w:pPr>
              <w:widowControl/>
              <w:snapToGrid w:val="0"/>
              <w:jc w:val="left"/>
              <w:rPr>
                <w:rFonts w:ascii="Arial" w:eastAsia="ＭＳ Ｐゴシック" w:hAnsi="Arial" w:cs="Arial"/>
                <w:kern w:val="0"/>
                <w:sz w:val="18"/>
                <w:szCs w:val="18"/>
              </w:rPr>
            </w:pP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3) Active BWP switching by DCI and timer</w:t>
            </w: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4) More than one numerologies for the UE-specific RRC configured BWPs per carrier</w:t>
            </w:r>
          </w:p>
          <w:p w:rsidR="009A5459" w:rsidRPr="008420D5" w:rsidRDefault="009A5459" w:rsidP="009A545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5) Same numerology between DL and UL per cell except for SUL at a given time</w:t>
            </w:r>
          </w:p>
          <w:p w:rsidR="009A5459" w:rsidRPr="008420D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6) BW of a UE-specific RRC configured BWP includes BW of the </w:t>
            </w:r>
            <w:r w:rsidRPr="00E10E75">
              <w:rPr>
                <w:rFonts w:ascii="Arial" w:eastAsia="ＭＳ Ｐゴシック" w:hAnsi="Arial" w:cs="Arial"/>
                <w:strike/>
                <w:color w:val="FF0000"/>
                <w:sz w:val="18"/>
                <w:szCs w:val="18"/>
              </w:rPr>
              <w:t>initial DL BWP</w:t>
            </w:r>
            <w:r w:rsidRPr="00E10E75">
              <w:rPr>
                <w:rFonts w:ascii="Arial" w:eastAsia="ＭＳ Ｐゴシック" w:hAnsi="Arial" w:cs="Arial"/>
                <w:color w:val="0000FF"/>
                <w:sz w:val="18"/>
                <w:szCs w:val="18"/>
                <w:u w:val="single"/>
              </w:rPr>
              <w:t xml:space="preserve"> CORESET#0 (if CORESET#0 is present) </w:t>
            </w:r>
            <w:r w:rsidRPr="00E10E75">
              <w:rPr>
                <w:rFonts w:ascii="Arial" w:eastAsia="ＭＳ Ｐゴシック" w:hAnsi="Arial" w:cs="Arial"/>
                <w:sz w:val="18"/>
                <w:szCs w:val="18"/>
              </w:rPr>
              <w:t xml:space="preserve">and SSB for </w:t>
            </w:r>
            <w:r w:rsidRPr="00E10E75">
              <w:rPr>
                <w:rFonts w:ascii="Arial" w:eastAsia="ＭＳ Ｐゴシック" w:hAnsi="Arial" w:cs="Arial"/>
                <w:sz w:val="18"/>
                <w:szCs w:val="18"/>
              </w:rPr>
              <w:lastRenderedPageBreak/>
              <w:t xml:space="preserve">PCell/PScell </w:t>
            </w:r>
            <w:r w:rsidRPr="00E10E75">
              <w:rPr>
                <w:rFonts w:ascii="Arial" w:eastAsia="ＭＳ Ｐゴシック" w:hAnsi="Arial" w:cs="Arial"/>
                <w:color w:val="0000FF"/>
                <w:sz w:val="18"/>
                <w:szCs w:val="18"/>
                <w:u w:val="single"/>
              </w:rPr>
              <w:t>(if configured)</w:t>
            </w:r>
            <w:r w:rsidRPr="00E10E75">
              <w:rPr>
                <w:rFonts w:ascii="Arial" w:eastAsia="ＭＳ Ｐゴシック" w:hAnsi="Arial" w:cs="Arial"/>
                <w:sz w:val="18"/>
                <w:szCs w:val="18"/>
              </w:rPr>
              <w:t xml:space="preserve"> and BW of the UE-specific RRC configured BWP includes SSB for Scell if there is SSB on Scell</w:t>
            </w:r>
          </w:p>
          <w:p w:rsidR="009A5459" w:rsidRPr="008420D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9A5459" w:rsidRPr="00A2545F" w:rsidTr="003C62E0">
        <w:trPr>
          <w:trHeight w:val="8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4" w:type="pct"/>
            <w:gridSpan w:val="3"/>
            <w:shd w:val="clear" w:color="auto" w:fill="auto"/>
            <w:vAlign w:val="center"/>
          </w:tcPr>
          <w:p w:rsidR="009A5459" w:rsidRPr="003C74A1" w:rsidRDefault="009A5459" w:rsidP="009A545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8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1"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05" w:type="pct"/>
            <w:gridSpan w:val="3"/>
            <w:shd w:val="clear" w:color="auto" w:fill="auto"/>
            <w:vAlign w:val="center"/>
          </w:tcPr>
          <w:p w:rsidR="009A5459" w:rsidRPr="003C74A1" w:rsidRDefault="009A5459" w:rsidP="009A5459">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9A5459" w:rsidRPr="003C74A1" w:rsidRDefault="009A5459" w:rsidP="009A5459">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9A5459" w:rsidRPr="003C74A1" w:rsidRDefault="009A5459" w:rsidP="009A545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E15689" w:rsidP="009A5459">
            <w:pPr>
              <w:widowControl/>
              <w:snapToGrid w:val="0"/>
              <w:jc w:val="left"/>
              <w:rPr>
                <w:ins w:id="17" w:author="NTT DOCOMO, INC. 3" w:date="2019-02-06T14:44:00Z"/>
                <w:rFonts w:ascii="Arial" w:eastAsia="ＭＳ Ｐゴシック" w:hAnsi="Arial" w:cs="Arial"/>
                <w:kern w:val="0"/>
                <w:sz w:val="18"/>
                <w:szCs w:val="18"/>
              </w:rPr>
            </w:pPr>
            <w:ins w:id="18" w:author="NTT DOCOMO, INC. 3" w:date="2019-02-06T14:43:00Z">
              <w:r>
                <w:rPr>
                  <w:rFonts w:ascii="Arial" w:eastAsia="ＭＳ Ｐゴシック" w:hAnsi="Arial" w:cs="Arial"/>
                  <w:kern w:val="0"/>
                  <w:sz w:val="18"/>
                  <w:szCs w:val="18"/>
                </w:rPr>
                <w:t>Mandatory with capability signaling</w:t>
              </w:r>
            </w:ins>
          </w:p>
          <w:p w:rsidR="00E15689" w:rsidRPr="00A2545F" w:rsidRDefault="00E15689" w:rsidP="009A5459">
            <w:pPr>
              <w:widowControl/>
              <w:snapToGrid w:val="0"/>
              <w:jc w:val="left"/>
              <w:rPr>
                <w:rFonts w:ascii="Arial" w:eastAsia="ＭＳ Ｐゴシック" w:hAnsi="Arial" w:cs="Arial"/>
                <w:kern w:val="0"/>
                <w:sz w:val="18"/>
                <w:szCs w:val="18"/>
              </w:rPr>
            </w:pPr>
            <w:ins w:id="19" w:author="NTT DOCOMO, INC. 3" w:date="2019-02-06T14:44:00Z">
              <w:r w:rsidRPr="00453ECA">
                <w:rPr>
                  <w:rFonts w:ascii="Arial" w:eastAsia="ＭＳ Ｐゴシック" w:hAnsi="Arial" w:cs="Arial"/>
                  <w:kern w:val="0"/>
                  <w:sz w:val="18"/>
                  <w:szCs w:val="18"/>
                </w:rPr>
                <w:t>{4, 5, 6, 7, 8, 9, 10, 11, 12, 13, 14, 15, 16}</w:t>
              </w:r>
            </w:ins>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9A5459" w:rsidRPr="00A2545F" w:rsidTr="003C62E0">
        <w:trPr>
          <w:trHeight w:val="8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vAlign w:val="center"/>
          </w:tcPr>
          <w:p w:rsidR="009A5459" w:rsidRPr="003C74A1" w:rsidRDefault="009A5459" w:rsidP="009A545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453ECA"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96371D" w:rsidRDefault="009A5459" w:rsidP="009A545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1" w:type="pct"/>
            <w:gridSpan w:val="3"/>
            <w:shd w:val="clear" w:color="auto" w:fill="auto"/>
            <w:vAlign w:val="center"/>
            <w:hideMark/>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05" w:type="pct"/>
            <w:gridSpan w:val="3"/>
            <w:shd w:val="clear" w:color="auto" w:fill="auto"/>
            <w:vAlign w:val="center"/>
            <w:hideMark/>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96371D" w:rsidRDefault="009A5459" w:rsidP="009A545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1" w:type="pct"/>
            <w:gridSpan w:val="3"/>
            <w:shd w:val="clear" w:color="auto" w:fill="auto"/>
            <w:vAlign w:val="center"/>
            <w:hideMark/>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05" w:type="pct"/>
            <w:gridSpan w:val="3"/>
            <w:shd w:val="clear" w:color="auto" w:fill="auto"/>
            <w:vAlign w:val="center"/>
            <w:hideMark/>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1" w:type="pct"/>
            <w:gridSpan w:val="3"/>
            <w:shd w:val="clear" w:color="auto" w:fill="auto"/>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96371D" w:rsidRDefault="009A5459" w:rsidP="009A545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1" w:type="pct"/>
            <w:gridSpan w:val="3"/>
            <w:shd w:val="clear" w:color="auto" w:fill="auto"/>
            <w:vAlign w:val="center"/>
          </w:tcPr>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05"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3-1) For NR CA UE with two NR PUCCH groups, different numerologies across NR carriers up to two different numerologies within the same NR PUCCH group wherein NR </w:t>
            </w:r>
            <w:r w:rsidRPr="00703E46">
              <w:rPr>
                <w:rFonts w:ascii="Arial" w:eastAsia="ＭＳ Ｐゴシック" w:hAnsi="Arial" w:cs="Arial"/>
                <w:kern w:val="0"/>
                <w:sz w:val="18"/>
                <w:szCs w:val="18"/>
              </w:rPr>
              <w:lastRenderedPageBreak/>
              <w:t>PUCCH is sent on the carrier with smaller SCS for data/control channel at a given time</w:t>
            </w:r>
          </w:p>
          <w:p w:rsidR="009A5459" w:rsidRPr="0096371D"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lastRenderedPageBreak/>
              <w:t>6-5</w:t>
            </w:r>
          </w:p>
        </w:tc>
        <w:tc>
          <w:tcPr>
            <w:tcW w:w="197"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1" w:type="pct"/>
            <w:gridSpan w:val="3"/>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05" w:type="pct"/>
            <w:gridSpan w:val="3"/>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r>
              <w:rPr>
                <w:rFonts w:ascii="Arial" w:eastAsia="ＭＳ Ｐゴシック" w:hAnsi="Arial" w:cs="Arial"/>
                <w:kern w:val="0"/>
                <w:sz w:val="18"/>
                <w:szCs w:val="18"/>
              </w:rPr>
              <w:t xml:space="preserve"> where numerologies for scheduling cell and scheduled cell are same</w:t>
            </w:r>
          </w:p>
        </w:tc>
        <w:tc>
          <w:tcPr>
            <w:tcW w:w="241" w:type="pct"/>
            <w:gridSpan w:val="3"/>
            <w:shd w:val="clear" w:color="auto" w:fill="auto"/>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7" w:type="pct"/>
            <w:gridSpan w:val="2"/>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2" w:type="pct"/>
            <w:gridSpan w:val="2"/>
            <w:shd w:val="clear" w:color="auto" w:fill="auto"/>
            <w:vAlign w:val="center"/>
            <w:hideMark/>
          </w:tcPr>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4" w:type="pct"/>
            <w:gridSpan w:val="4"/>
            <w:shd w:val="clear" w:color="auto" w:fill="auto"/>
            <w:vAlign w:val="center"/>
            <w:hideMark/>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9A5459" w:rsidRPr="00CB5EA7" w:rsidRDefault="009A5459" w:rsidP="009A5459">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CB5EA7"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1" w:type="pct"/>
            <w:gridSpan w:val="3"/>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05" w:type="pct"/>
            <w:gridSpan w:val="3"/>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r>
              <w:rPr>
                <w:rFonts w:ascii="Arial" w:eastAsia="ＭＳ Ｐゴシック" w:hAnsi="Arial" w:cs="Arial"/>
                <w:kern w:val="0"/>
                <w:sz w:val="18"/>
                <w:szCs w:val="18"/>
              </w:rPr>
              <w:t xml:space="preserve"> where numerologies for scheduling cell and scheduled cell are different</w:t>
            </w:r>
          </w:p>
        </w:tc>
        <w:tc>
          <w:tcPr>
            <w:tcW w:w="241" w:type="pct"/>
            <w:gridSpan w:val="3"/>
            <w:shd w:val="clear" w:color="auto" w:fill="auto"/>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7" w:type="pct"/>
            <w:gridSpan w:val="2"/>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4" w:type="pct"/>
            <w:gridSpan w:val="4"/>
            <w:shd w:val="clear" w:color="auto" w:fill="auto"/>
            <w:vAlign w:val="center"/>
          </w:tcPr>
          <w:p w:rsidR="009A5459" w:rsidRPr="00CB5EA7" w:rsidRDefault="009A5459" w:rsidP="009A545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9A5459" w:rsidRPr="00CB5EA7" w:rsidRDefault="009A5459" w:rsidP="009A5459">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tcPr>
          <w:p w:rsidR="009A5459" w:rsidRPr="00CB5EA7"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D664CD"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is not supported in Rel-15</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1"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05"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1779F9" w:rsidRDefault="009A5459" w:rsidP="009A5459">
            <w:pPr>
              <w:widowControl/>
              <w:snapToGrid w:val="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This feature group is applied to NR-NR CA and EN-DC. For EN-DC, the feature group indicates number of TAGs only for NR CG.</w:t>
            </w:r>
          </w:p>
          <w:p w:rsidR="009A5459" w:rsidRPr="001779F9" w:rsidRDefault="009A5459" w:rsidP="009A5459">
            <w:pPr>
              <w:pStyle w:val="a9"/>
              <w:widowControl/>
              <w:numPr>
                <w:ilvl w:val="0"/>
                <w:numId w:val="32"/>
              </w:numPr>
              <w:snapToGrid w:val="0"/>
              <w:ind w:leftChars="0" w:left="173" w:hanging="141"/>
              <w:jc w:val="left"/>
              <w:rPr>
                <w:rFonts w:ascii="Malgun Gothic" w:eastAsia="Malgun Gothic" w:hAnsi="Malgun Gothic" w:cs="ＭＳ Ｐゴシック"/>
                <w:kern w:val="0"/>
                <w:sz w:val="18"/>
                <w:szCs w:val="18"/>
              </w:rPr>
            </w:pPr>
            <w:r w:rsidRPr="001779F9">
              <w:rPr>
                <w:rFonts w:ascii="Arial" w:eastAsia="ＭＳ Ｐゴシック" w:hAnsi="Arial" w:cs="Arial"/>
                <w:kern w:val="0"/>
                <w:sz w:val="18"/>
                <w:szCs w:val="18"/>
              </w:rPr>
              <w:t>Note: The number of TAGs for the LTE MCG is signalled by existing LTE TAG capability signalling</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Default="00E15689" w:rsidP="009A5459">
            <w:pPr>
              <w:widowControl/>
              <w:snapToGrid w:val="0"/>
              <w:jc w:val="left"/>
              <w:rPr>
                <w:ins w:id="20" w:author="NTT DOCOMO, INC. 3" w:date="2019-02-06T14:44:00Z"/>
                <w:rFonts w:ascii="Arial" w:eastAsia="ＭＳ Ｐゴシック" w:hAnsi="Arial" w:cs="Arial"/>
                <w:kern w:val="0"/>
                <w:sz w:val="18"/>
                <w:szCs w:val="18"/>
              </w:rPr>
            </w:pPr>
            <w:ins w:id="21" w:author="NTT DOCOMO, INC. 3" w:date="2019-02-06T14:44:00Z">
              <w:r>
                <w:rPr>
                  <w:rFonts w:ascii="Arial" w:eastAsia="ＭＳ Ｐゴシック" w:hAnsi="Arial" w:cs="Arial" w:hint="eastAsia"/>
                  <w:kern w:val="0"/>
                  <w:sz w:val="18"/>
                  <w:szCs w:val="18"/>
                </w:rPr>
                <w:t>Mandatory with capability signaling</w:t>
              </w:r>
            </w:ins>
          </w:p>
          <w:p w:rsidR="00E15689" w:rsidRPr="00A2545F" w:rsidRDefault="00E15689" w:rsidP="009A5459">
            <w:pPr>
              <w:widowControl/>
              <w:snapToGrid w:val="0"/>
              <w:jc w:val="left"/>
              <w:rPr>
                <w:rFonts w:ascii="Arial" w:eastAsia="ＭＳ Ｐゴシック" w:hAnsi="Arial" w:cs="Arial"/>
                <w:kern w:val="0"/>
                <w:sz w:val="18"/>
                <w:szCs w:val="18"/>
              </w:rPr>
            </w:pPr>
            <w:ins w:id="22" w:author="NTT DOCOMO, INC. 3" w:date="2019-02-06T14:44:00Z">
              <w:r w:rsidRPr="00453ECA">
                <w:rPr>
                  <w:rFonts w:ascii="Arial" w:eastAsia="ＭＳ Ｐゴシック" w:hAnsi="Arial" w:cs="Arial"/>
                  <w:kern w:val="0"/>
                  <w:sz w:val="18"/>
                  <w:szCs w:val="18"/>
                </w:rPr>
                <w:t>{1, 2, 3, 4}</w:t>
              </w:r>
            </w:ins>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9A5459" w:rsidRPr="00A2545F" w:rsidTr="003C62E0">
        <w:trPr>
          <w:trHeight w:val="129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1"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05"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2" w:type="pct"/>
            <w:gridSpan w:val="2"/>
            <w:shd w:val="clear" w:color="auto" w:fill="auto"/>
            <w:vAlign w:val="center"/>
            <w:hideMark/>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703E46" w:rsidRDefault="009A5459" w:rsidP="009A545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9A5459" w:rsidRPr="00A2545F" w:rsidRDefault="009A5459" w:rsidP="009A5459">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This is a UE feature for LTE for a LTE/NR dual connectivity UE</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3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1"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05"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LTE-FDD-SCell in LTE-TDD-FDD CA with LTE-TDD-Pcell</w:t>
            </w:r>
            <w:r w:rsidRPr="00EB58BB">
              <w:rPr>
                <w:rFonts w:ascii="Arial" w:eastAsia="ＭＳ Ｐゴシック" w:hAnsi="Arial" w:cs="Arial"/>
                <w:kern w:val="0"/>
                <w:sz w:val="18"/>
                <w:szCs w:val="18"/>
              </w:rPr>
              <w:br/>
              <w:t>2) HARQ subframe offset</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4"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CA4C8A" w:rsidRDefault="009A5459" w:rsidP="009A545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This is a UE feature for LTE for a LTE/NR dual connectivity UE</w:t>
            </w: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270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05" w:type="pct"/>
            <w:gridSpan w:val="3"/>
            <w:shd w:val="clear" w:color="auto" w:fill="auto"/>
            <w:vAlign w:val="center"/>
            <w:hideMark/>
          </w:tcPr>
          <w:p w:rsidR="009A5459" w:rsidRPr="003C74A1" w:rsidRDefault="009A5459" w:rsidP="009A5459">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Supplemental uplink with same numerology between SUL and non SUL carriers</w:t>
            </w:r>
          </w:p>
          <w:p w:rsidR="009A5459" w:rsidRPr="003C74A1" w:rsidRDefault="009A5459" w:rsidP="009A5459">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tcPr>
          <w:p w:rsidR="009A5459" w:rsidRPr="003C74A1" w:rsidRDefault="009A5459" w:rsidP="009A5459">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5" w:type="pct"/>
            <w:gridSpan w:val="2"/>
            <w:shd w:val="clear" w:color="auto" w:fill="auto"/>
            <w:vAlign w:val="center"/>
            <w:hideMark/>
          </w:tcPr>
          <w:p w:rsidR="009A5459" w:rsidRPr="004D38CD"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95" w:type="pct"/>
            <w:shd w:val="clear" w:color="auto" w:fill="auto"/>
            <w:hideMark/>
          </w:tcPr>
          <w:p w:rsidR="009A5459" w:rsidRPr="00A2545F" w:rsidRDefault="008217DD"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9A5459" w:rsidRPr="00A2545F" w:rsidTr="003C62E0">
        <w:trPr>
          <w:trHeight w:val="102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different numerologies between SUL and non SUL carriers</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ifferent numerologies between SUL and non SUL</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9A5459" w:rsidRPr="003C74A1"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9A5459" w:rsidRPr="003C74A1" w:rsidRDefault="009A5459" w:rsidP="009A5459">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9A5459" w:rsidRPr="004D38CD"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F02981"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02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05"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1" w:type="pct"/>
            <w:gridSpan w:val="3"/>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9A5459" w:rsidRPr="003C74A1"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9A5459" w:rsidRPr="003C74A1" w:rsidRDefault="009A5459" w:rsidP="009A5459">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9A5459" w:rsidRPr="004D38CD"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F02981" w:rsidRDefault="001B0F25"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Optional </w:t>
            </w:r>
            <w:r w:rsidR="003C145A">
              <w:rPr>
                <w:rFonts w:ascii="Arial" w:eastAsia="ＭＳ Ｐゴシック" w:hAnsi="Arial" w:cs="Arial"/>
                <w:kern w:val="0"/>
                <w:sz w:val="18"/>
                <w:szCs w:val="18"/>
              </w:rPr>
              <w:t>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1"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1" w:type="pct"/>
            <w:gridSpan w:val="3"/>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9A5459" w:rsidRPr="00CA4C8A"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1" w:type="pct"/>
            <w:gridSpan w:val="3"/>
            <w:shd w:val="clear" w:color="auto" w:fill="auto"/>
            <w:vAlign w:val="center"/>
          </w:tcPr>
          <w:p w:rsidR="009A5459" w:rsidRPr="00CA4C8A" w:rsidRDefault="009A5459" w:rsidP="009A5459">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4" w:type="pct"/>
            <w:gridSpan w:val="4"/>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4" w:type="pct"/>
            <w:gridSpan w:val="3"/>
            <w:shd w:val="clear" w:color="auto" w:fill="auto"/>
          </w:tcPr>
          <w:p w:rsidR="009A5459" w:rsidRPr="006B17D2" w:rsidRDefault="009A5459" w:rsidP="009A5459">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6" w:type="pct"/>
            <w:gridSpan w:val="3"/>
            <w:shd w:val="clear" w:color="auto" w:fill="auto"/>
            <w:vAlign w:val="center"/>
          </w:tcPr>
          <w:p w:rsidR="009A5459" w:rsidRPr="006B17D2"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pPr>
            <w:r w:rsidRPr="008F070B">
              <w:t>See LS (R1-18</w:t>
            </w:r>
            <w:r w:rsidRPr="00703E46">
              <w:t>09992</w:t>
            </w:r>
            <w:r w:rsidRPr="008F070B">
              <w:t>)</w:t>
            </w:r>
          </w:p>
        </w:tc>
        <w:tc>
          <w:tcPr>
            <w:tcW w:w="245"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02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6-24</w:t>
            </w:r>
          </w:p>
        </w:tc>
        <w:tc>
          <w:tcPr>
            <w:tcW w:w="541" w:type="pct"/>
            <w:gridSpan w:val="3"/>
            <w:shd w:val="clear" w:color="auto" w:fill="auto"/>
            <w:vAlign w:val="center"/>
          </w:tcPr>
          <w:p w:rsidR="009A5459" w:rsidRPr="00252B83" w:rsidRDefault="009A5459" w:rsidP="009A5459">
            <w:pPr>
              <w:widowControl/>
              <w:snapToGrid w:val="0"/>
              <w:jc w:val="left"/>
              <w:rPr>
                <w:rFonts w:ascii="Arial" w:hAnsi="Arial" w:cs="Arial"/>
                <w:sz w:val="20"/>
                <w:szCs w:val="20"/>
              </w:rPr>
            </w:pPr>
            <w:r>
              <w:rPr>
                <w:rFonts w:ascii="Arial" w:hAnsi="Arial" w:cs="Arial"/>
                <w:sz w:val="20"/>
                <w:szCs w:val="20"/>
              </w:rPr>
              <w:t>Applying the same UL timing between NR and LTE</w:t>
            </w:r>
          </w:p>
        </w:tc>
        <w:tc>
          <w:tcPr>
            <w:tcW w:w="605" w:type="pct"/>
            <w:gridSpan w:val="3"/>
            <w:shd w:val="clear" w:color="auto" w:fill="auto"/>
            <w:vAlign w:val="center"/>
          </w:tcPr>
          <w:p w:rsidR="009A5459" w:rsidRPr="00252B83" w:rsidRDefault="009A5459" w:rsidP="009A5459">
            <w:pPr>
              <w:widowControl/>
              <w:snapToGrid w:val="0"/>
              <w:jc w:val="left"/>
              <w:rPr>
                <w:rFonts w:ascii="Arial" w:eastAsia="ＭＳ Ｐゴシック" w:hAnsi="Arial" w:cs="Arial"/>
                <w:kern w:val="0"/>
                <w:sz w:val="18"/>
                <w:szCs w:val="18"/>
              </w:rPr>
            </w:pPr>
            <w:r>
              <w:rPr>
                <w:rFonts w:ascii="Arial" w:hAnsi="Arial" w:cs="Arial"/>
                <w:sz w:val="20"/>
                <w:szCs w:val="20"/>
              </w:rPr>
              <w:t>Applying the same UL timing between NR and LTE for dynamic power sharing capable UE operating in intra-band contiguous synchronous EN-DC</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8-1</w:t>
            </w:r>
          </w:p>
        </w:tc>
        <w:tc>
          <w:tcPr>
            <w:tcW w:w="197"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3</w:t>
            </w:r>
          </w:p>
        </w:tc>
        <w:tc>
          <w:tcPr>
            <w:tcW w:w="264" w:type="pct"/>
            <w:gridSpan w:val="4"/>
            <w:shd w:val="clear" w:color="auto" w:fill="auto"/>
            <w:vAlign w:val="center"/>
          </w:tcPr>
          <w:p w:rsidR="009A5459" w:rsidRPr="006B17D2"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tcPr>
          <w:p w:rsidR="009A5459" w:rsidRPr="006B17D2"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6B17D2"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8F070B" w:rsidRDefault="009A5459" w:rsidP="009A5459">
            <w:pPr>
              <w:widowControl/>
              <w:snapToGrid w:val="0"/>
              <w:jc w:val="left"/>
            </w:pPr>
            <w:r w:rsidRPr="001779F9">
              <w:rPr>
                <w:rFonts w:ascii="Arial" w:eastAsia="ＭＳ Ｐゴシック" w:hAnsi="Arial" w:cs="Arial"/>
                <w:kern w:val="0"/>
                <w:sz w:val="18"/>
                <w:szCs w:val="18"/>
              </w:rPr>
              <w:t xml:space="preserve">Note: UEs that set this bit to 0 should be able to operate with a timing difference up to applicable MTTD requirements when operating in a synchronous </w:t>
            </w:r>
            <w:r w:rsidRPr="001779F9">
              <w:rPr>
                <w:rFonts w:ascii="Arial" w:eastAsia="ＭＳ Ｐゴシック" w:hAnsi="Arial" w:cs="Arial"/>
                <w:kern w:val="0"/>
                <w:sz w:val="18"/>
                <w:szCs w:val="18"/>
              </w:rPr>
              <w:lastRenderedPageBreak/>
              <w:t>intra-band contiguous EN-DC network.</w:t>
            </w:r>
          </w:p>
        </w:tc>
        <w:tc>
          <w:tcPr>
            <w:tcW w:w="245"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lastRenderedPageBreak/>
              <w:t>RAN1</w:t>
            </w: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Default="008217DD"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9A5459" w:rsidRPr="00A2545F" w:rsidTr="003C62E0">
        <w:trPr>
          <w:trHeight w:val="129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1"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05"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1" w:type="pct"/>
            <w:gridSpan w:val="3"/>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1763"/>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0"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0"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2"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When total transmission power exceeds Pcmax, UE scales NR transmission power.</w:t>
            </w:r>
          </w:p>
        </w:tc>
        <w:tc>
          <w:tcPr>
            <w:tcW w:w="216" w:type="pct"/>
            <w:shd w:val="clear" w:color="auto" w:fill="auto"/>
            <w:vAlign w:val="center"/>
            <w:hideMark/>
          </w:tcPr>
          <w:p w:rsidR="009A5459" w:rsidRPr="003C74A1" w:rsidRDefault="009A5459" w:rsidP="009A5459">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1"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5"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hideMark/>
          </w:tcPr>
          <w:p w:rsidR="009A5459" w:rsidRPr="00B45498"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9A5459" w:rsidRPr="00B45498" w:rsidRDefault="009A5459" w:rsidP="009A5459">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50" w:type="pct"/>
            <w:shd w:val="clear" w:color="000000" w:fill="BFBFBF"/>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1411"/>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A2545F" w:rsidDel="00D826F3"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2"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tcPr>
          <w:p w:rsidR="009A5459" w:rsidRPr="00B45498" w:rsidRDefault="009A5459" w:rsidP="009A5459">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9A5459" w:rsidRPr="00A2545F" w:rsidTr="003C62E0">
        <w:trPr>
          <w:trHeight w:val="256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0"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2"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p0-alpha  values configured for open loop PC</w:t>
            </w:r>
            <w:r w:rsidRPr="003C74A1">
              <w:rPr>
                <w:rFonts w:ascii="Arial" w:eastAsia="ＭＳ Ｐゴシック" w:hAnsi="Arial" w:cs="Arial"/>
                <w:kern w:val="0"/>
                <w:sz w:val="18"/>
                <w:szCs w:val="18"/>
              </w:rPr>
              <w:br/>
              <w:t xml:space="preserve">5) PUSCH power control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6" w:type="pct"/>
            <w:shd w:val="clear" w:color="auto" w:fill="auto"/>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6" w:type="pct"/>
            <w:gridSpan w:val="3"/>
            <w:shd w:val="clear" w:color="auto" w:fill="auto"/>
            <w:vAlign w:val="center"/>
            <w:hideMark/>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BF4DAA"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7" w:type="pct"/>
            <w:gridSpan w:val="3"/>
            <w:shd w:val="clear" w:color="auto" w:fill="auto"/>
            <w:vAlign w:val="center"/>
            <w:hideMark/>
          </w:tcPr>
          <w:p w:rsidR="009A5459" w:rsidRPr="00BF4DAA" w:rsidRDefault="009A5459" w:rsidP="009A5459">
            <w:pPr>
              <w:widowControl/>
              <w:snapToGrid w:val="0"/>
              <w:jc w:val="left"/>
              <w:rPr>
                <w:rFonts w:ascii="Arial" w:eastAsia="ＭＳ Ｐゴシック" w:hAnsi="Arial" w:cs="Arial"/>
                <w:kern w:val="0"/>
                <w:sz w:val="18"/>
                <w:szCs w:val="18"/>
                <w:highlight w:val="cyan"/>
              </w:rPr>
            </w:pPr>
          </w:p>
        </w:tc>
        <w:tc>
          <w:tcPr>
            <w:tcW w:w="456" w:type="pct"/>
            <w:gridSpan w:val="2"/>
            <w:shd w:val="clear" w:color="000000" w:fill="BFBFBF"/>
            <w:vAlign w:val="center"/>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27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510"/>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6"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0"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2" w:type="pct"/>
            <w:gridSpan w:val="3"/>
            <w:shd w:val="clear" w:color="auto" w:fill="auto"/>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6" w:type="pct"/>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06" w:type="pct"/>
            <w:gridSpan w:val="4"/>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28" w:type="pct"/>
            <w:gridSpan w:val="2"/>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hideMark/>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456" w:type="pct"/>
            <w:gridSpan w:val="2"/>
            <w:shd w:val="clear" w:color="000000" w:fill="BFBFBF"/>
            <w:vAlign w:val="center"/>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hideMark/>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2"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9A5459" w:rsidRPr="00FA241F"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w:t>
            </w:r>
            <w:r w:rsidRPr="00FA241F">
              <w:rPr>
                <w:rFonts w:ascii="Arial" w:eastAsia="ＭＳ Ｐゴシック" w:hAnsi="Arial" w:cs="Arial"/>
                <w:kern w:val="0"/>
                <w:sz w:val="18"/>
                <w:szCs w:val="18"/>
              </w:rPr>
              <w:lastRenderedPageBreak/>
              <w:t xml:space="preserve">configured carriers in a band &lt;= X, otherwise </w:t>
            </w:r>
          </w:p>
          <w:p w:rsidR="009A5459" w:rsidRPr="00FA241F"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703E46"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9A5459" w:rsidRPr="00703E46"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28" w:type="pct"/>
            <w:gridSpan w:val="2"/>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9A5459" w:rsidRPr="002D0DAD" w:rsidRDefault="009A5459" w:rsidP="009A5459">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9A5459" w:rsidRDefault="009A5459" w:rsidP="009A5459">
            <w:pPr>
              <w:widowControl/>
              <w:snapToGrid w:val="0"/>
              <w:jc w:val="left"/>
              <w:rPr>
                <w:rFonts w:ascii="Arial" w:eastAsia="ＭＳ Ｐゴシック" w:hAnsi="Arial" w:cs="Arial"/>
                <w:kern w:val="0"/>
                <w:sz w:val="18"/>
                <w:szCs w:val="18"/>
              </w:rPr>
            </w:pPr>
          </w:p>
          <w:p w:rsidR="009A5459" w:rsidRPr="0066431C" w:rsidRDefault="009A5459" w:rsidP="009A5459">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 xml:space="preserve">More than one set of per SCS per band reports </w:t>
            </w:r>
            <w:r w:rsidRPr="0066431C">
              <w:rPr>
                <w:rFonts w:ascii="Arial" w:eastAsia="ＭＳ Ｐゴシック" w:hAnsi="Arial" w:cs="Arial"/>
                <w:kern w:val="0"/>
                <w:sz w:val="18"/>
                <w:szCs w:val="18"/>
              </w:rPr>
              <w:lastRenderedPageBreak/>
              <w:t>can be signaled for a given band combination</w:t>
            </w:r>
          </w:p>
          <w:p w:rsidR="009A5459" w:rsidRPr="0087451C"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p>
          <w:p w:rsidR="009A5459" w:rsidRPr="00F0042E" w:rsidRDefault="009A5459" w:rsidP="009A5459">
            <w:pPr>
              <w:widowControl/>
              <w:snapToGrid w:val="0"/>
              <w:jc w:val="left"/>
              <w:rPr>
                <w:rFonts w:ascii="Arial" w:eastAsia="ＭＳ Ｐゴシック" w:hAnsi="Arial" w:cs="Arial"/>
                <w:kern w:val="0"/>
                <w:sz w:val="18"/>
                <w:szCs w:val="18"/>
                <w:highlight w:val="yellow"/>
              </w:rPr>
            </w:pPr>
          </w:p>
        </w:tc>
        <w:tc>
          <w:tcPr>
            <w:tcW w:w="247" w:type="pct"/>
            <w:gridSpan w:val="3"/>
            <w:shd w:val="clear" w:color="auto" w:fill="auto"/>
            <w:vAlign w:val="center"/>
          </w:tcPr>
          <w:p w:rsidR="009A5459" w:rsidRPr="00A91C01"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lastRenderedPageBreak/>
              <w:t>R</w:t>
            </w:r>
            <w:r>
              <w:rPr>
                <w:rFonts w:ascii="Arial" w:eastAsia="ＭＳ Ｐゴシック" w:hAnsi="Arial" w:cs="Arial"/>
                <w:kern w:val="0"/>
                <w:sz w:val="18"/>
                <w:szCs w:val="18"/>
              </w:rPr>
              <w:t>AN1</w:t>
            </w:r>
          </w:p>
        </w:tc>
        <w:tc>
          <w:tcPr>
            <w:tcW w:w="456" w:type="pct"/>
            <w:gridSpan w:val="2"/>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9A5459" w:rsidRPr="00A2545F"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9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9A5459" w:rsidRDefault="009A5459" w:rsidP="009A5459">
            <w:pPr>
              <w:widowControl/>
              <w:snapToGrid w:val="0"/>
              <w:jc w:val="left"/>
              <w:rPr>
                <w:rFonts w:ascii="Arial" w:eastAsia="ＭＳ Ｐゴシック" w:hAnsi="Arial" w:cs="Arial"/>
                <w:kern w:val="0"/>
                <w:sz w:val="18"/>
                <w:szCs w:val="18"/>
              </w:rPr>
            </w:pP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9A5459"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9A5459" w:rsidRPr="00A2545F" w:rsidRDefault="009A5459" w:rsidP="009A545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2" w:type="pct"/>
            <w:gridSpan w:val="3"/>
            <w:shd w:val="clear" w:color="auto" w:fill="auto"/>
            <w:vAlign w:val="center"/>
          </w:tcPr>
          <w:p w:rsidR="009A5459" w:rsidRPr="00703E46" w:rsidRDefault="009A5459" w:rsidP="009A5459">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9A5459"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9A5459" w:rsidRDefault="009A5459" w:rsidP="009A5459">
            <w:pPr>
              <w:widowControl/>
              <w:snapToGrid w:val="0"/>
              <w:jc w:val="left"/>
              <w:rPr>
                <w:rFonts w:ascii="Arial" w:eastAsia="ＭＳ Ｐゴシック" w:hAnsi="Arial" w:cs="Arial"/>
                <w:kern w:val="0"/>
                <w:sz w:val="18"/>
                <w:szCs w:val="18"/>
              </w:rPr>
            </w:pPr>
          </w:p>
          <w:p w:rsidR="009A5459" w:rsidRPr="0069616C"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 UE reports the number of unicast PDSCH per slot for different TBs</w:t>
            </w:r>
            <w:r w:rsidRPr="0069616C">
              <w:rPr>
                <w:rFonts w:ascii="Arial" w:eastAsia="ＭＳ Ｐゴシック" w:hAnsi="Arial" w:cs="Arial"/>
                <w:kern w:val="0"/>
                <w:sz w:val="18"/>
                <w:szCs w:val="18"/>
              </w:rPr>
              <w:t xml:space="preserve"> </w:t>
            </w:r>
          </w:p>
        </w:tc>
        <w:tc>
          <w:tcPr>
            <w:tcW w:w="216" w:type="pct"/>
            <w:shd w:val="clear" w:color="auto" w:fill="auto"/>
            <w:vAlign w:val="center"/>
          </w:tcPr>
          <w:p w:rsidR="009A5459" w:rsidRPr="002D1652"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28" w:type="pct"/>
            <w:gridSpan w:val="2"/>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9A5459" w:rsidRPr="00A91C01" w:rsidRDefault="009A5459" w:rsidP="009A5459">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9A5459" w:rsidRPr="00A91C01"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DD1F3D"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47" w:type="pct"/>
            <w:gridSpan w:val="3"/>
            <w:shd w:val="clear" w:color="auto" w:fill="auto"/>
            <w:vAlign w:val="center"/>
          </w:tcPr>
          <w:p w:rsidR="009A5459" w:rsidRDefault="009A5459" w:rsidP="009A5459">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Component 4) the value ranges {1, 2, 4, 7}</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9A5459" w:rsidRPr="00FA241F"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FA241F"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FA241F"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6" w:type="pct"/>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  (15kHz, 30kHz, 60kHz)</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703E46"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95" w:type="pct"/>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9A5459" w:rsidRPr="00FA241F"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9A5459" w:rsidRPr="00FA241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703E46"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9A5459" w:rsidRPr="00FA241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703E46"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6" w:type="pct"/>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9A5459" w:rsidRPr="00703E46"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new RNTI for PDSCH</w:t>
            </w:r>
          </w:p>
        </w:tc>
        <w:tc>
          <w:tcPr>
            <w:tcW w:w="622" w:type="pct"/>
            <w:gridSpan w:val="3"/>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 using new RNTI for PDSCH</w:t>
            </w:r>
          </w:p>
          <w:p w:rsidR="009A5459" w:rsidRPr="00FA241F"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000000" w:fill="BFBFBF"/>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new RNTI for PUSCH</w:t>
            </w:r>
          </w:p>
        </w:tc>
        <w:tc>
          <w:tcPr>
            <w:tcW w:w="622"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tables using new RNTI for PUSCH</w:t>
            </w:r>
          </w:p>
        </w:tc>
        <w:tc>
          <w:tcPr>
            <w:tcW w:w="216"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6" w:type="pct"/>
            <w:gridSpan w:val="4"/>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6" w:type="pct"/>
            <w:gridSpan w:val="3"/>
            <w:shd w:val="clear" w:color="auto" w:fill="auto"/>
            <w:vAlign w:val="center"/>
          </w:tcPr>
          <w:p w:rsidR="009A5459" w:rsidRPr="00FA241F" w:rsidRDefault="009A5459" w:rsidP="009A545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9A5459" w:rsidRPr="00FA241F"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tcPr>
          <w:p w:rsidR="009A5459" w:rsidRPr="00FA241F"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9A5459" w:rsidRPr="00FA241F" w:rsidRDefault="009A5459" w:rsidP="009A5459">
            <w:pPr>
              <w:widowControl/>
              <w:snapToGrid w:val="0"/>
              <w:jc w:val="center"/>
              <w:rPr>
                <w:rFonts w:ascii="Arial" w:eastAsia="ＭＳ Ｐゴシック" w:hAnsi="Arial" w:cs="Arial"/>
                <w:kern w:val="0"/>
                <w:sz w:val="18"/>
                <w:szCs w:val="18"/>
              </w:rPr>
            </w:pPr>
          </w:p>
        </w:tc>
        <w:tc>
          <w:tcPr>
            <w:tcW w:w="395" w:type="pct"/>
            <w:shd w:val="clear" w:color="auto" w:fill="auto"/>
          </w:tcPr>
          <w:p w:rsidR="009A5459" w:rsidRPr="00FA241F" w:rsidRDefault="000F33CA"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PDSCHs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 Up to 2 unicast PDSCHs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1</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w:t>
            </w:r>
            <w:r w:rsidRPr="00E10E75">
              <w:rPr>
                <w:rFonts w:ascii="Malgun Gothic" w:hAnsi="Malgun Gothic" w:cs="ＭＳ Ｐゴシック"/>
                <w:kern w:val="0"/>
                <w:sz w:val="18"/>
                <w:szCs w:val="18"/>
              </w:rPr>
              <w:t>Fallback</w:t>
            </w:r>
            <w:r w:rsidRPr="00172AAD">
              <w:rPr>
                <w:rFonts w:ascii="Malgun Gothic" w:hAnsi="Malgun Gothic" w:cs="ＭＳ Ｐゴシック"/>
                <w:kern w:val="0"/>
                <w:sz w:val="18"/>
                <w:szCs w:val="18"/>
              </w:rPr>
              <w:t>” is the same as</w:t>
            </w:r>
            <w:r w:rsidRPr="00E10E75">
              <w:rPr>
                <w:rFonts w:ascii="Malgun Gothic" w:hAnsi="Malgun Gothic" w:cs="ＭＳ Ｐゴシック"/>
                <w:kern w:val="0"/>
                <w:sz w:val="18"/>
                <w:szCs w:val="18"/>
              </w:rPr>
              <w:t xml:space="preserve"> </w:t>
            </w:r>
            <w:r w:rsidRPr="00172AAD">
              <w:rPr>
                <w:rFonts w:ascii="Malgun Gothic" w:hAnsi="Malgun Gothic" w:cs="ＭＳ Ｐゴシック"/>
                <w:kern w:val="0"/>
                <w:sz w:val="18"/>
                <w:szCs w:val="18"/>
              </w:rPr>
              <w:t>FG</w:t>
            </w:r>
            <w:r w:rsidRPr="00E10E75">
              <w:rPr>
                <w:rFonts w:ascii="Malgun Gothic" w:hAnsi="Malgun Gothic" w:cs="ＭＳ Ｐゴシック"/>
                <w:kern w:val="0"/>
                <w:sz w:val="18"/>
                <w:szCs w:val="18"/>
              </w:rPr>
              <w:t>1</w:t>
            </w:r>
            <w:r w:rsidRPr="00172AAD">
              <w:rPr>
                <w:rFonts w:ascii="Malgun Gothic" w:hAnsi="Malgun Gothic" w:cs="ＭＳ Ｐゴシック"/>
                <w:kern w:val="0"/>
                <w:sz w:val="18"/>
                <w:szCs w:val="18"/>
              </w:rPr>
              <w:t xml:space="preserve"> [5-5a]</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9A5459" w:rsidRPr="00172AAD"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1</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can report values ‘X’ and supports the following operation, only when all carriers are self-scheduled and all Capability #2 </w:t>
            </w:r>
            <w:r w:rsidRPr="00E10E75">
              <w:rPr>
                <w:rFonts w:ascii="Arial" w:eastAsia="ＭＳ Ｐゴシック" w:hAnsi="Arial" w:cs="Arial"/>
                <w:kern w:val="0"/>
                <w:sz w:val="18"/>
                <w:szCs w:val="18"/>
              </w:rPr>
              <w:lastRenderedPageBreak/>
              <w:t>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9A5459" w:rsidRPr="00172AAD" w:rsidRDefault="009A5459" w:rsidP="009A5459">
            <w:pPr>
              <w:widowControl/>
              <w:snapToGrid w:val="0"/>
              <w:jc w:val="left"/>
              <w:rPr>
                <w:rFonts w:ascii="Arial" w:eastAsia="ＭＳ Ｐゴシック" w:hAnsi="Arial" w:cs="Arial"/>
                <w:kern w:val="0"/>
                <w:sz w:val="18"/>
                <w:szCs w:val="18"/>
              </w:rPr>
            </w:pP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1</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PUSCHs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PUSCHs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Malgun Gothic" w:hAnsi="Malgun Gothic" w:cs="ＭＳ Ｐゴシック"/>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PUSCHs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PUSCHs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If Fallback = ‘Cap1-only’, UE supports only Capability #1, in the band where the value is reported</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3</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9A5459" w:rsidRPr="00172AAD" w:rsidRDefault="009A5459" w:rsidP="009A5459">
            <w:pPr>
              <w:widowControl/>
              <w:snapToGrid w:val="0"/>
              <w:jc w:val="left"/>
              <w:rPr>
                <w:rFonts w:ascii="Arial" w:eastAsia="ＭＳ Ｐゴシック" w:hAnsi="Arial" w:cs="Arial"/>
                <w:kern w:val="0"/>
                <w:sz w:val="18"/>
                <w:szCs w:val="18"/>
              </w:rPr>
            </w:pPr>
          </w:p>
        </w:tc>
      </w:tr>
      <w:tr w:rsidR="009A5459" w:rsidRPr="00A2545F" w:rsidTr="003C62E0">
        <w:trPr>
          <w:trHeight w:val="525"/>
        </w:trPr>
        <w:tc>
          <w:tcPr>
            <w:tcW w:w="342" w:type="pct"/>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FA241F" w:rsidRDefault="009A5459" w:rsidP="009A545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0" w:type="pct"/>
            <w:gridSpan w:val="3"/>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PUSCHs per slot for different TBs for UE processing time Capability 2</w:t>
            </w:r>
          </w:p>
        </w:tc>
        <w:tc>
          <w:tcPr>
            <w:tcW w:w="622"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PUSCHs per slot only in TDM is supported for Capability 2</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9A5459" w:rsidRPr="00E10E75" w:rsidRDefault="009A5459" w:rsidP="009A545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9A5459" w:rsidRPr="00E10E75" w:rsidRDefault="009A5459" w:rsidP="009A545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9A5459" w:rsidRPr="00172AA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9A5459" w:rsidRPr="00172AAD" w:rsidRDefault="009A5459" w:rsidP="009A5459">
            <w:pPr>
              <w:widowControl/>
              <w:snapToGrid w:val="0"/>
              <w:jc w:val="left"/>
              <w:rPr>
                <w:rFonts w:ascii="Arial" w:eastAsia="ＭＳ Ｐゴシック" w:hAnsi="Arial" w:cs="Arial"/>
                <w:kern w:val="0"/>
                <w:sz w:val="18"/>
                <w:szCs w:val="18"/>
              </w:rPr>
            </w:pPr>
          </w:p>
          <w:p w:rsidR="009A5459" w:rsidRPr="00172AAD" w:rsidRDefault="009A5459" w:rsidP="009A545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9A5459" w:rsidRPr="00172AAD" w:rsidRDefault="009A5459" w:rsidP="009A545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9A5459" w:rsidRPr="00172AAD" w:rsidRDefault="009A5459" w:rsidP="009A545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9A5459" w:rsidRPr="00172AAD" w:rsidRDefault="009A5459" w:rsidP="009A545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9A5459" w:rsidRPr="00172AAD" w:rsidRDefault="009A5459" w:rsidP="009A545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9A5459" w:rsidRPr="00172AAD" w:rsidRDefault="009A5459" w:rsidP="009A5459">
            <w:pPr>
              <w:widowControl/>
              <w:snapToGrid w:val="0"/>
              <w:jc w:val="left"/>
              <w:rPr>
                <w:rFonts w:ascii="Arial" w:eastAsia="ＭＳ Ｐゴシック" w:hAnsi="Arial" w:cs="Arial"/>
                <w:kern w:val="0"/>
                <w:sz w:val="18"/>
                <w:szCs w:val="18"/>
              </w:rPr>
            </w:pP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X in {1,..,16}, </w:t>
            </w:r>
          </w:p>
          <w:p w:rsidR="009A5459" w:rsidRPr="00172AAD" w:rsidRDefault="009A5459" w:rsidP="009A5459">
            <w:pPr>
              <w:widowControl/>
              <w:snapToGrid w:val="0"/>
              <w:jc w:val="left"/>
              <w:rPr>
                <w:rFonts w:ascii="Arial" w:eastAsia="ＭＳ Ｐゴシック" w:hAnsi="Arial" w:cs="Arial"/>
                <w:kern w:val="0"/>
                <w:sz w:val="18"/>
                <w:szCs w:val="18"/>
              </w:rPr>
            </w:pP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211" w:rsidRDefault="00230211" w:rsidP="00F22E3C">
      <w:r>
        <w:separator/>
      </w:r>
    </w:p>
  </w:endnote>
  <w:endnote w:type="continuationSeparator" w:id="0">
    <w:p w:rsidR="00230211" w:rsidRDefault="00230211"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211" w:rsidRDefault="00230211" w:rsidP="00F22E3C">
      <w:r>
        <w:separator/>
      </w:r>
    </w:p>
  </w:footnote>
  <w:footnote w:type="continuationSeparator" w:id="0">
    <w:p w:rsidR="00230211" w:rsidRDefault="00230211"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015CFD"/>
    <w:multiLevelType w:val="hybridMultilevel"/>
    <w:tmpl w:val="91C48F38"/>
    <w:lvl w:ilvl="0" w:tplc="9E6AC914">
      <w:start w:val="1"/>
      <w:numFmt w:val="decimal"/>
      <w:lvlText w:val="(%1)"/>
      <w:lvlJc w:val="left"/>
      <w:pPr>
        <w:ind w:left="360" w:hanging="360"/>
      </w:pPr>
      <w:rPr>
        <w:rFonts w:hint="default"/>
      </w:rPr>
    </w:lvl>
    <w:lvl w:ilvl="1" w:tplc="BFACBB30">
      <w:start w:val="1"/>
      <w:numFmt w:val="bullet"/>
      <w:lvlText w:val="•"/>
      <w:lvlJc w:val="left"/>
      <w:pPr>
        <w:ind w:left="840" w:hanging="420"/>
      </w:pPr>
      <w:rPr>
        <w:rFonts w:ascii="Arial" w:hAnsi="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7"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13"/>
  </w:num>
  <w:num w:numId="4">
    <w:abstractNumId w:val="32"/>
  </w:num>
  <w:num w:numId="5">
    <w:abstractNumId w:val="2"/>
  </w:num>
  <w:num w:numId="6">
    <w:abstractNumId w:val="9"/>
  </w:num>
  <w:num w:numId="7">
    <w:abstractNumId w:val="0"/>
  </w:num>
  <w:num w:numId="8">
    <w:abstractNumId w:val="14"/>
  </w:num>
  <w:num w:numId="9">
    <w:abstractNumId w:val="18"/>
  </w:num>
  <w:num w:numId="10">
    <w:abstractNumId w:val="16"/>
  </w:num>
  <w:num w:numId="11">
    <w:abstractNumId w:val="24"/>
  </w:num>
  <w:num w:numId="12">
    <w:abstractNumId w:val="11"/>
  </w:num>
  <w:num w:numId="13">
    <w:abstractNumId w:val="30"/>
  </w:num>
  <w:num w:numId="14">
    <w:abstractNumId w:val="28"/>
  </w:num>
  <w:num w:numId="15">
    <w:abstractNumId w:val="3"/>
  </w:num>
  <w:num w:numId="16">
    <w:abstractNumId w:val="29"/>
  </w:num>
  <w:num w:numId="17">
    <w:abstractNumId w:val="15"/>
  </w:num>
  <w:num w:numId="18">
    <w:abstractNumId w:val="1"/>
  </w:num>
  <w:num w:numId="19">
    <w:abstractNumId w:val="25"/>
  </w:num>
  <w:num w:numId="20">
    <w:abstractNumId w:val="7"/>
  </w:num>
  <w:num w:numId="21">
    <w:abstractNumId w:val="23"/>
  </w:num>
  <w:num w:numId="22">
    <w:abstractNumId w:val="10"/>
  </w:num>
  <w:num w:numId="23">
    <w:abstractNumId w:val="8"/>
  </w:num>
  <w:num w:numId="24">
    <w:abstractNumId w:val="33"/>
  </w:num>
  <w:num w:numId="25">
    <w:abstractNumId w:val="22"/>
  </w:num>
  <w:num w:numId="26">
    <w:abstractNumId w:val="17"/>
  </w:num>
  <w:num w:numId="27">
    <w:abstractNumId w:val="4"/>
  </w:num>
  <w:num w:numId="28">
    <w:abstractNumId w:val="19"/>
  </w:num>
  <w:num w:numId="29">
    <w:abstractNumId w:val="20"/>
  </w:num>
  <w:num w:numId="30">
    <w:abstractNumId w:val="26"/>
  </w:num>
  <w:num w:numId="31">
    <w:abstractNumId w:val="12"/>
  </w:num>
  <w:num w:numId="32">
    <w:abstractNumId w:val="6"/>
  </w:num>
  <w:num w:numId="33">
    <w:abstractNumId w:val="27"/>
  </w:num>
  <w:num w:numId="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3">
    <w15:presenceInfo w15:providerId="None" w15:userId="NTT DOCOMO, INC.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770"/>
    <w:rsid w:val="00000F63"/>
    <w:rsid w:val="0000282E"/>
    <w:rsid w:val="000110CE"/>
    <w:rsid w:val="00013B6D"/>
    <w:rsid w:val="000149D0"/>
    <w:rsid w:val="00015431"/>
    <w:rsid w:val="000211A6"/>
    <w:rsid w:val="00023031"/>
    <w:rsid w:val="000251D9"/>
    <w:rsid w:val="0002603A"/>
    <w:rsid w:val="0003528C"/>
    <w:rsid w:val="00037BF7"/>
    <w:rsid w:val="00040BCB"/>
    <w:rsid w:val="00042F68"/>
    <w:rsid w:val="00045DB1"/>
    <w:rsid w:val="00047B0C"/>
    <w:rsid w:val="00050095"/>
    <w:rsid w:val="0005191C"/>
    <w:rsid w:val="00051C22"/>
    <w:rsid w:val="00052F98"/>
    <w:rsid w:val="00054CD5"/>
    <w:rsid w:val="00055FFD"/>
    <w:rsid w:val="00057DC4"/>
    <w:rsid w:val="00061B8E"/>
    <w:rsid w:val="00061E82"/>
    <w:rsid w:val="00064250"/>
    <w:rsid w:val="0006479F"/>
    <w:rsid w:val="0006616C"/>
    <w:rsid w:val="000668D8"/>
    <w:rsid w:val="0007162E"/>
    <w:rsid w:val="000749D3"/>
    <w:rsid w:val="0007548E"/>
    <w:rsid w:val="00075BD3"/>
    <w:rsid w:val="0007775F"/>
    <w:rsid w:val="00077B3F"/>
    <w:rsid w:val="00077BDF"/>
    <w:rsid w:val="00081586"/>
    <w:rsid w:val="000817AB"/>
    <w:rsid w:val="00082B2F"/>
    <w:rsid w:val="000838F4"/>
    <w:rsid w:val="000868D0"/>
    <w:rsid w:val="00087B65"/>
    <w:rsid w:val="00095678"/>
    <w:rsid w:val="00096A27"/>
    <w:rsid w:val="000A0008"/>
    <w:rsid w:val="000A1886"/>
    <w:rsid w:val="000A2C23"/>
    <w:rsid w:val="000A2DEB"/>
    <w:rsid w:val="000A6BC0"/>
    <w:rsid w:val="000B03BC"/>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08E1"/>
    <w:rsid w:val="000E31EE"/>
    <w:rsid w:val="000E37D1"/>
    <w:rsid w:val="000E6EB1"/>
    <w:rsid w:val="000E7FD9"/>
    <w:rsid w:val="000F0AE8"/>
    <w:rsid w:val="000F1DD6"/>
    <w:rsid w:val="000F33CA"/>
    <w:rsid w:val="000F6E0A"/>
    <w:rsid w:val="000F750E"/>
    <w:rsid w:val="000F79D3"/>
    <w:rsid w:val="000F7A26"/>
    <w:rsid w:val="0010029E"/>
    <w:rsid w:val="00100752"/>
    <w:rsid w:val="00102196"/>
    <w:rsid w:val="00102408"/>
    <w:rsid w:val="00104DC1"/>
    <w:rsid w:val="00111489"/>
    <w:rsid w:val="00112B8F"/>
    <w:rsid w:val="00114236"/>
    <w:rsid w:val="001161C7"/>
    <w:rsid w:val="00117687"/>
    <w:rsid w:val="00120C78"/>
    <w:rsid w:val="001218F2"/>
    <w:rsid w:val="0012490E"/>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779F9"/>
    <w:rsid w:val="001843B4"/>
    <w:rsid w:val="001872E9"/>
    <w:rsid w:val="00187A21"/>
    <w:rsid w:val="001939A7"/>
    <w:rsid w:val="00193F61"/>
    <w:rsid w:val="00195E24"/>
    <w:rsid w:val="00196F48"/>
    <w:rsid w:val="001A24A7"/>
    <w:rsid w:val="001A46D5"/>
    <w:rsid w:val="001B0F25"/>
    <w:rsid w:val="001B1864"/>
    <w:rsid w:val="001B3186"/>
    <w:rsid w:val="001B3A97"/>
    <w:rsid w:val="001B437D"/>
    <w:rsid w:val="001B754F"/>
    <w:rsid w:val="001C049D"/>
    <w:rsid w:val="001C5D76"/>
    <w:rsid w:val="001D08DE"/>
    <w:rsid w:val="001D0C83"/>
    <w:rsid w:val="001D4BC1"/>
    <w:rsid w:val="001E0EA4"/>
    <w:rsid w:val="001E2224"/>
    <w:rsid w:val="001E2416"/>
    <w:rsid w:val="001E2B9C"/>
    <w:rsid w:val="001E3AB9"/>
    <w:rsid w:val="001E4823"/>
    <w:rsid w:val="001E7FAF"/>
    <w:rsid w:val="001F16CF"/>
    <w:rsid w:val="001F49E9"/>
    <w:rsid w:val="001F4CAB"/>
    <w:rsid w:val="001F559E"/>
    <w:rsid w:val="001F62A3"/>
    <w:rsid w:val="001F6350"/>
    <w:rsid w:val="001F6D59"/>
    <w:rsid w:val="001F7E21"/>
    <w:rsid w:val="002046CB"/>
    <w:rsid w:val="00204934"/>
    <w:rsid w:val="002058EF"/>
    <w:rsid w:val="002070D6"/>
    <w:rsid w:val="00210289"/>
    <w:rsid w:val="002129B8"/>
    <w:rsid w:val="00212F6C"/>
    <w:rsid w:val="002154F2"/>
    <w:rsid w:val="0021638D"/>
    <w:rsid w:val="0022163E"/>
    <w:rsid w:val="002233C5"/>
    <w:rsid w:val="00223689"/>
    <w:rsid w:val="002238F8"/>
    <w:rsid w:val="00223B6B"/>
    <w:rsid w:val="00224D64"/>
    <w:rsid w:val="00230211"/>
    <w:rsid w:val="00233AEA"/>
    <w:rsid w:val="00234DB8"/>
    <w:rsid w:val="00235A24"/>
    <w:rsid w:val="002378F8"/>
    <w:rsid w:val="0024094F"/>
    <w:rsid w:val="00243BFF"/>
    <w:rsid w:val="00245B62"/>
    <w:rsid w:val="00246546"/>
    <w:rsid w:val="00247EBF"/>
    <w:rsid w:val="00252882"/>
    <w:rsid w:val="00252B83"/>
    <w:rsid w:val="002530A4"/>
    <w:rsid w:val="00254CC4"/>
    <w:rsid w:val="00255D44"/>
    <w:rsid w:val="00255E25"/>
    <w:rsid w:val="00257181"/>
    <w:rsid w:val="00265106"/>
    <w:rsid w:val="0026600E"/>
    <w:rsid w:val="0026686C"/>
    <w:rsid w:val="00266A59"/>
    <w:rsid w:val="00267AA8"/>
    <w:rsid w:val="0027220D"/>
    <w:rsid w:val="00273F86"/>
    <w:rsid w:val="00275434"/>
    <w:rsid w:val="002808E2"/>
    <w:rsid w:val="0028090C"/>
    <w:rsid w:val="00281417"/>
    <w:rsid w:val="0028148A"/>
    <w:rsid w:val="00283EFF"/>
    <w:rsid w:val="002916B3"/>
    <w:rsid w:val="00292691"/>
    <w:rsid w:val="00295550"/>
    <w:rsid w:val="002A1420"/>
    <w:rsid w:val="002A4B4C"/>
    <w:rsid w:val="002B03BF"/>
    <w:rsid w:val="002B1456"/>
    <w:rsid w:val="002B2572"/>
    <w:rsid w:val="002B2DF4"/>
    <w:rsid w:val="002B7CBD"/>
    <w:rsid w:val="002B7F36"/>
    <w:rsid w:val="002C3E71"/>
    <w:rsid w:val="002C404C"/>
    <w:rsid w:val="002C6569"/>
    <w:rsid w:val="002C6A69"/>
    <w:rsid w:val="002D0123"/>
    <w:rsid w:val="002D0DAD"/>
    <w:rsid w:val="002D1652"/>
    <w:rsid w:val="002D1B63"/>
    <w:rsid w:val="002D22E2"/>
    <w:rsid w:val="002D2A69"/>
    <w:rsid w:val="002D3EF2"/>
    <w:rsid w:val="002D7C74"/>
    <w:rsid w:val="002E15D1"/>
    <w:rsid w:val="002E4921"/>
    <w:rsid w:val="002E5201"/>
    <w:rsid w:val="002E56A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23"/>
    <w:rsid w:val="00341C51"/>
    <w:rsid w:val="00344C4D"/>
    <w:rsid w:val="00344D8E"/>
    <w:rsid w:val="00344E8E"/>
    <w:rsid w:val="00346C59"/>
    <w:rsid w:val="003511C5"/>
    <w:rsid w:val="0035248B"/>
    <w:rsid w:val="003528EF"/>
    <w:rsid w:val="0036390A"/>
    <w:rsid w:val="00365C43"/>
    <w:rsid w:val="0037526D"/>
    <w:rsid w:val="00375943"/>
    <w:rsid w:val="00375E24"/>
    <w:rsid w:val="00375EEA"/>
    <w:rsid w:val="00380332"/>
    <w:rsid w:val="00380B64"/>
    <w:rsid w:val="003811C4"/>
    <w:rsid w:val="00384BC2"/>
    <w:rsid w:val="00384D74"/>
    <w:rsid w:val="00387935"/>
    <w:rsid w:val="00391CF6"/>
    <w:rsid w:val="003923A2"/>
    <w:rsid w:val="00394583"/>
    <w:rsid w:val="003946F9"/>
    <w:rsid w:val="00394FC6"/>
    <w:rsid w:val="003A35B1"/>
    <w:rsid w:val="003A5679"/>
    <w:rsid w:val="003B23D2"/>
    <w:rsid w:val="003C0E33"/>
    <w:rsid w:val="003C145A"/>
    <w:rsid w:val="003C1CD9"/>
    <w:rsid w:val="003C2976"/>
    <w:rsid w:val="003C30C9"/>
    <w:rsid w:val="003C4603"/>
    <w:rsid w:val="003C5B33"/>
    <w:rsid w:val="003C62E0"/>
    <w:rsid w:val="003C74A1"/>
    <w:rsid w:val="003D2EE9"/>
    <w:rsid w:val="003D3C0A"/>
    <w:rsid w:val="003D48ED"/>
    <w:rsid w:val="003D4BFA"/>
    <w:rsid w:val="003D5D3F"/>
    <w:rsid w:val="003D7625"/>
    <w:rsid w:val="003E12BC"/>
    <w:rsid w:val="003E3246"/>
    <w:rsid w:val="003E43F2"/>
    <w:rsid w:val="003E4760"/>
    <w:rsid w:val="003E6CDA"/>
    <w:rsid w:val="003E6D67"/>
    <w:rsid w:val="003F263A"/>
    <w:rsid w:val="0040099C"/>
    <w:rsid w:val="00401C8D"/>
    <w:rsid w:val="0040224E"/>
    <w:rsid w:val="00402C28"/>
    <w:rsid w:val="00403A91"/>
    <w:rsid w:val="00403AC3"/>
    <w:rsid w:val="0040513F"/>
    <w:rsid w:val="00405A28"/>
    <w:rsid w:val="0041268A"/>
    <w:rsid w:val="004165D8"/>
    <w:rsid w:val="00417996"/>
    <w:rsid w:val="00423307"/>
    <w:rsid w:val="00427083"/>
    <w:rsid w:val="00427C4F"/>
    <w:rsid w:val="004300D2"/>
    <w:rsid w:val="00430A73"/>
    <w:rsid w:val="00432073"/>
    <w:rsid w:val="00433C84"/>
    <w:rsid w:val="00434285"/>
    <w:rsid w:val="0043617B"/>
    <w:rsid w:val="00436770"/>
    <w:rsid w:val="00440E58"/>
    <w:rsid w:val="00441B56"/>
    <w:rsid w:val="00441D21"/>
    <w:rsid w:val="00442650"/>
    <w:rsid w:val="00442730"/>
    <w:rsid w:val="004458B7"/>
    <w:rsid w:val="00445A32"/>
    <w:rsid w:val="00447A9B"/>
    <w:rsid w:val="00452931"/>
    <w:rsid w:val="00453114"/>
    <w:rsid w:val="00453ECA"/>
    <w:rsid w:val="00455DCB"/>
    <w:rsid w:val="00461AB2"/>
    <w:rsid w:val="00462023"/>
    <w:rsid w:val="00465DBB"/>
    <w:rsid w:val="00473001"/>
    <w:rsid w:val="00474B46"/>
    <w:rsid w:val="004824FB"/>
    <w:rsid w:val="00483444"/>
    <w:rsid w:val="0049419F"/>
    <w:rsid w:val="004946A7"/>
    <w:rsid w:val="00494CB1"/>
    <w:rsid w:val="00494F01"/>
    <w:rsid w:val="00496062"/>
    <w:rsid w:val="004965F0"/>
    <w:rsid w:val="004A23D1"/>
    <w:rsid w:val="004B50EF"/>
    <w:rsid w:val="004C3985"/>
    <w:rsid w:val="004C4F85"/>
    <w:rsid w:val="004C4FC3"/>
    <w:rsid w:val="004C5D76"/>
    <w:rsid w:val="004C5E06"/>
    <w:rsid w:val="004D0DC2"/>
    <w:rsid w:val="004D264C"/>
    <w:rsid w:val="004D38CD"/>
    <w:rsid w:val="004D624F"/>
    <w:rsid w:val="004D6813"/>
    <w:rsid w:val="004D6C31"/>
    <w:rsid w:val="004D759C"/>
    <w:rsid w:val="004E0685"/>
    <w:rsid w:val="004E081B"/>
    <w:rsid w:val="004E0C16"/>
    <w:rsid w:val="004E2C8F"/>
    <w:rsid w:val="004E5CBD"/>
    <w:rsid w:val="004E66CE"/>
    <w:rsid w:val="004F275E"/>
    <w:rsid w:val="004F475F"/>
    <w:rsid w:val="00503258"/>
    <w:rsid w:val="005048C0"/>
    <w:rsid w:val="00506194"/>
    <w:rsid w:val="005115F8"/>
    <w:rsid w:val="0051223E"/>
    <w:rsid w:val="00515532"/>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53526"/>
    <w:rsid w:val="00557307"/>
    <w:rsid w:val="005600AD"/>
    <w:rsid w:val="005661BA"/>
    <w:rsid w:val="00570F88"/>
    <w:rsid w:val="0057281F"/>
    <w:rsid w:val="00572956"/>
    <w:rsid w:val="00574BA2"/>
    <w:rsid w:val="005750B9"/>
    <w:rsid w:val="00582072"/>
    <w:rsid w:val="00583243"/>
    <w:rsid w:val="005842E1"/>
    <w:rsid w:val="00584DD7"/>
    <w:rsid w:val="005851DE"/>
    <w:rsid w:val="00591662"/>
    <w:rsid w:val="005934FA"/>
    <w:rsid w:val="005944CC"/>
    <w:rsid w:val="0059675B"/>
    <w:rsid w:val="005A1B86"/>
    <w:rsid w:val="005A3A11"/>
    <w:rsid w:val="005A6E4F"/>
    <w:rsid w:val="005B2113"/>
    <w:rsid w:val="005B245F"/>
    <w:rsid w:val="005B2B9F"/>
    <w:rsid w:val="005B2BE7"/>
    <w:rsid w:val="005C28F7"/>
    <w:rsid w:val="005C406D"/>
    <w:rsid w:val="005C6293"/>
    <w:rsid w:val="005D0533"/>
    <w:rsid w:val="005D134F"/>
    <w:rsid w:val="005D77E7"/>
    <w:rsid w:val="005E0307"/>
    <w:rsid w:val="005E175F"/>
    <w:rsid w:val="005E2279"/>
    <w:rsid w:val="005E3F19"/>
    <w:rsid w:val="005E7404"/>
    <w:rsid w:val="005F2E1B"/>
    <w:rsid w:val="005F72CF"/>
    <w:rsid w:val="00602F86"/>
    <w:rsid w:val="00603E70"/>
    <w:rsid w:val="006047EB"/>
    <w:rsid w:val="00611F28"/>
    <w:rsid w:val="006128F2"/>
    <w:rsid w:val="006135E9"/>
    <w:rsid w:val="00614DCE"/>
    <w:rsid w:val="006152F1"/>
    <w:rsid w:val="00617C5C"/>
    <w:rsid w:val="00617D14"/>
    <w:rsid w:val="006207F0"/>
    <w:rsid w:val="0062187E"/>
    <w:rsid w:val="00622952"/>
    <w:rsid w:val="00623F46"/>
    <w:rsid w:val="00624B78"/>
    <w:rsid w:val="00626CA6"/>
    <w:rsid w:val="006274F3"/>
    <w:rsid w:val="00627DF8"/>
    <w:rsid w:val="00630F76"/>
    <w:rsid w:val="0063353A"/>
    <w:rsid w:val="00633A30"/>
    <w:rsid w:val="00633C48"/>
    <w:rsid w:val="00635953"/>
    <w:rsid w:val="00637A29"/>
    <w:rsid w:val="006454E0"/>
    <w:rsid w:val="00645D79"/>
    <w:rsid w:val="00647E03"/>
    <w:rsid w:val="00653598"/>
    <w:rsid w:val="00660653"/>
    <w:rsid w:val="00666233"/>
    <w:rsid w:val="00666747"/>
    <w:rsid w:val="006700FB"/>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F96"/>
    <w:rsid w:val="006C1E3F"/>
    <w:rsid w:val="006C30C5"/>
    <w:rsid w:val="006C4F47"/>
    <w:rsid w:val="006C75DA"/>
    <w:rsid w:val="006D0A96"/>
    <w:rsid w:val="006D1566"/>
    <w:rsid w:val="006D65DD"/>
    <w:rsid w:val="006D78C4"/>
    <w:rsid w:val="006E1E58"/>
    <w:rsid w:val="006E386D"/>
    <w:rsid w:val="006E3DC0"/>
    <w:rsid w:val="006E732A"/>
    <w:rsid w:val="006E747F"/>
    <w:rsid w:val="006E7B00"/>
    <w:rsid w:val="006E7BAE"/>
    <w:rsid w:val="006F3809"/>
    <w:rsid w:val="006F5F3E"/>
    <w:rsid w:val="006F7D5D"/>
    <w:rsid w:val="007017C3"/>
    <w:rsid w:val="00703E46"/>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56692"/>
    <w:rsid w:val="0075699D"/>
    <w:rsid w:val="00761075"/>
    <w:rsid w:val="00761237"/>
    <w:rsid w:val="00761492"/>
    <w:rsid w:val="007635BA"/>
    <w:rsid w:val="007655D5"/>
    <w:rsid w:val="00766269"/>
    <w:rsid w:val="0077037D"/>
    <w:rsid w:val="00770608"/>
    <w:rsid w:val="007712B1"/>
    <w:rsid w:val="00776A96"/>
    <w:rsid w:val="007803E7"/>
    <w:rsid w:val="00782D60"/>
    <w:rsid w:val="00782E7B"/>
    <w:rsid w:val="00784F20"/>
    <w:rsid w:val="00786C9D"/>
    <w:rsid w:val="00786D1E"/>
    <w:rsid w:val="007903A7"/>
    <w:rsid w:val="00796241"/>
    <w:rsid w:val="007971FD"/>
    <w:rsid w:val="00797E6B"/>
    <w:rsid w:val="007A41B0"/>
    <w:rsid w:val="007A5588"/>
    <w:rsid w:val="007A5A6F"/>
    <w:rsid w:val="007A6543"/>
    <w:rsid w:val="007B4804"/>
    <w:rsid w:val="007B60D7"/>
    <w:rsid w:val="007C0C02"/>
    <w:rsid w:val="007C5ED7"/>
    <w:rsid w:val="007C5F96"/>
    <w:rsid w:val="007D2484"/>
    <w:rsid w:val="007D4F48"/>
    <w:rsid w:val="007E0445"/>
    <w:rsid w:val="007E2CA7"/>
    <w:rsid w:val="007E35D2"/>
    <w:rsid w:val="007E3973"/>
    <w:rsid w:val="007E4F0A"/>
    <w:rsid w:val="007E572E"/>
    <w:rsid w:val="007E5ED4"/>
    <w:rsid w:val="007E67CE"/>
    <w:rsid w:val="007F12B5"/>
    <w:rsid w:val="007F1B65"/>
    <w:rsid w:val="007F25C4"/>
    <w:rsid w:val="007F2894"/>
    <w:rsid w:val="007F4D70"/>
    <w:rsid w:val="007F67E8"/>
    <w:rsid w:val="00801467"/>
    <w:rsid w:val="00805052"/>
    <w:rsid w:val="008052B4"/>
    <w:rsid w:val="008068B5"/>
    <w:rsid w:val="008075A8"/>
    <w:rsid w:val="008106FB"/>
    <w:rsid w:val="00810EAE"/>
    <w:rsid w:val="0081164F"/>
    <w:rsid w:val="00812849"/>
    <w:rsid w:val="00813A12"/>
    <w:rsid w:val="00817EE9"/>
    <w:rsid w:val="008217DD"/>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30C6"/>
    <w:rsid w:val="0085518E"/>
    <w:rsid w:val="008554C0"/>
    <w:rsid w:val="00856AE4"/>
    <w:rsid w:val="00856F69"/>
    <w:rsid w:val="00864DFF"/>
    <w:rsid w:val="00867D35"/>
    <w:rsid w:val="00871FA1"/>
    <w:rsid w:val="00873D3D"/>
    <w:rsid w:val="0087451C"/>
    <w:rsid w:val="00877472"/>
    <w:rsid w:val="008801E3"/>
    <w:rsid w:val="00880B7C"/>
    <w:rsid w:val="0089116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70F8"/>
    <w:rsid w:val="008E02EA"/>
    <w:rsid w:val="008E1F1C"/>
    <w:rsid w:val="008E5907"/>
    <w:rsid w:val="008F00C5"/>
    <w:rsid w:val="008F070B"/>
    <w:rsid w:val="008F33F5"/>
    <w:rsid w:val="008F3AFA"/>
    <w:rsid w:val="008F42E3"/>
    <w:rsid w:val="008F669A"/>
    <w:rsid w:val="0090034A"/>
    <w:rsid w:val="009010BF"/>
    <w:rsid w:val="00907720"/>
    <w:rsid w:val="009100DE"/>
    <w:rsid w:val="009109E0"/>
    <w:rsid w:val="00911A49"/>
    <w:rsid w:val="00911B11"/>
    <w:rsid w:val="00912D5D"/>
    <w:rsid w:val="00916CA3"/>
    <w:rsid w:val="0091714B"/>
    <w:rsid w:val="0092322D"/>
    <w:rsid w:val="00924876"/>
    <w:rsid w:val="009306B2"/>
    <w:rsid w:val="00932B1A"/>
    <w:rsid w:val="00932FC3"/>
    <w:rsid w:val="009330A0"/>
    <w:rsid w:val="0093680E"/>
    <w:rsid w:val="009416C9"/>
    <w:rsid w:val="00942AE2"/>
    <w:rsid w:val="00943A42"/>
    <w:rsid w:val="009454D1"/>
    <w:rsid w:val="00947E1D"/>
    <w:rsid w:val="00954361"/>
    <w:rsid w:val="0095663A"/>
    <w:rsid w:val="00961620"/>
    <w:rsid w:val="0096371D"/>
    <w:rsid w:val="009645AA"/>
    <w:rsid w:val="00964D61"/>
    <w:rsid w:val="009652F2"/>
    <w:rsid w:val="00966FA4"/>
    <w:rsid w:val="009670AC"/>
    <w:rsid w:val="00967850"/>
    <w:rsid w:val="00972B17"/>
    <w:rsid w:val="00975A9C"/>
    <w:rsid w:val="00975C64"/>
    <w:rsid w:val="0098359C"/>
    <w:rsid w:val="00986F6D"/>
    <w:rsid w:val="00987983"/>
    <w:rsid w:val="00991609"/>
    <w:rsid w:val="00992C20"/>
    <w:rsid w:val="00993180"/>
    <w:rsid w:val="0099596B"/>
    <w:rsid w:val="009A1160"/>
    <w:rsid w:val="009A1A13"/>
    <w:rsid w:val="009A2FC5"/>
    <w:rsid w:val="009A5459"/>
    <w:rsid w:val="009B39C9"/>
    <w:rsid w:val="009B4D8D"/>
    <w:rsid w:val="009B641D"/>
    <w:rsid w:val="009B6A95"/>
    <w:rsid w:val="009B7203"/>
    <w:rsid w:val="009C0135"/>
    <w:rsid w:val="009C04B5"/>
    <w:rsid w:val="009C0755"/>
    <w:rsid w:val="009C15B4"/>
    <w:rsid w:val="009C21A1"/>
    <w:rsid w:val="009C477B"/>
    <w:rsid w:val="009C4953"/>
    <w:rsid w:val="009C6545"/>
    <w:rsid w:val="009C67FE"/>
    <w:rsid w:val="009D1829"/>
    <w:rsid w:val="009D3D97"/>
    <w:rsid w:val="009D6267"/>
    <w:rsid w:val="009E420F"/>
    <w:rsid w:val="009E587C"/>
    <w:rsid w:val="009E603F"/>
    <w:rsid w:val="009E7925"/>
    <w:rsid w:val="009F149F"/>
    <w:rsid w:val="009F179A"/>
    <w:rsid w:val="009F3782"/>
    <w:rsid w:val="009F3947"/>
    <w:rsid w:val="009F5E18"/>
    <w:rsid w:val="009F7BBA"/>
    <w:rsid w:val="00A00CCD"/>
    <w:rsid w:val="00A04FB1"/>
    <w:rsid w:val="00A10531"/>
    <w:rsid w:val="00A20B8B"/>
    <w:rsid w:val="00A2125D"/>
    <w:rsid w:val="00A219A8"/>
    <w:rsid w:val="00A21E03"/>
    <w:rsid w:val="00A2359B"/>
    <w:rsid w:val="00A24ED3"/>
    <w:rsid w:val="00A2545F"/>
    <w:rsid w:val="00A27161"/>
    <w:rsid w:val="00A3560E"/>
    <w:rsid w:val="00A37B2B"/>
    <w:rsid w:val="00A4189A"/>
    <w:rsid w:val="00A42CB2"/>
    <w:rsid w:val="00A46211"/>
    <w:rsid w:val="00A55703"/>
    <w:rsid w:val="00A57EDA"/>
    <w:rsid w:val="00A61958"/>
    <w:rsid w:val="00A623C0"/>
    <w:rsid w:val="00A65D52"/>
    <w:rsid w:val="00A713D2"/>
    <w:rsid w:val="00A715B7"/>
    <w:rsid w:val="00A74259"/>
    <w:rsid w:val="00A756D1"/>
    <w:rsid w:val="00A770E8"/>
    <w:rsid w:val="00A80ABD"/>
    <w:rsid w:val="00A8258D"/>
    <w:rsid w:val="00A82C16"/>
    <w:rsid w:val="00A830EB"/>
    <w:rsid w:val="00A8460E"/>
    <w:rsid w:val="00A87EF3"/>
    <w:rsid w:val="00A9055A"/>
    <w:rsid w:val="00A90BEF"/>
    <w:rsid w:val="00A90BF4"/>
    <w:rsid w:val="00A91C01"/>
    <w:rsid w:val="00A92683"/>
    <w:rsid w:val="00AA2C66"/>
    <w:rsid w:val="00AA49BF"/>
    <w:rsid w:val="00AA6082"/>
    <w:rsid w:val="00AA7B85"/>
    <w:rsid w:val="00AB218A"/>
    <w:rsid w:val="00AB2BF0"/>
    <w:rsid w:val="00AC34DB"/>
    <w:rsid w:val="00AC50D7"/>
    <w:rsid w:val="00AC5B51"/>
    <w:rsid w:val="00AC784D"/>
    <w:rsid w:val="00AC7EA2"/>
    <w:rsid w:val="00AD4E59"/>
    <w:rsid w:val="00AD4F3A"/>
    <w:rsid w:val="00AE30A1"/>
    <w:rsid w:val="00AE30C0"/>
    <w:rsid w:val="00AE35C4"/>
    <w:rsid w:val="00AE5843"/>
    <w:rsid w:val="00AE6EB6"/>
    <w:rsid w:val="00AF2012"/>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079B"/>
    <w:rsid w:val="00B44200"/>
    <w:rsid w:val="00B45498"/>
    <w:rsid w:val="00B454A7"/>
    <w:rsid w:val="00B457D6"/>
    <w:rsid w:val="00B46084"/>
    <w:rsid w:val="00B52325"/>
    <w:rsid w:val="00B52BAB"/>
    <w:rsid w:val="00B52CAC"/>
    <w:rsid w:val="00B52F4D"/>
    <w:rsid w:val="00B554E6"/>
    <w:rsid w:val="00B55B37"/>
    <w:rsid w:val="00B612F4"/>
    <w:rsid w:val="00B61E8F"/>
    <w:rsid w:val="00B6219D"/>
    <w:rsid w:val="00B623A0"/>
    <w:rsid w:val="00B62DDD"/>
    <w:rsid w:val="00B65C83"/>
    <w:rsid w:val="00B7364A"/>
    <w:rsid w:val="00B74044"/>
    <w:rsid w:val="00B74A8C"/>
    <w:rsid w:val="00B821BB"/>
    <w:rsid w:val="00B82C76"/>
    <w:rsid w:val="00B86BDC"/>
    <w:rsid w:val="00B90243"/>
    <w:rsid w:val="00B9453C"/>
    <w:rsid w:val="00B94B06"/>
    <w:rsid w:val="00B94EB7"/>
    <w:rsid w:val="00B9556D"/>
    <w:rsid w:val="00B95CE5"/>
    <w:rsid w:val="00BA1529"/>
    <w:rsid w:val="00BA232B"/>
    <w:rsid w:val="00BA2B9B"/>
    <w:rsid w:val="00BA3743"/>
    <w:rsid w:val="00BA79EB"/>
    <w:rsid w:val="00BB0305"/>
    <w:rsid w:val="00BB0681"/>
    <w:rsid w:val="00BB25C8"/>
    <w:rsid w:val="00BB5272"/>
    <w:rsid w:val="00BB71F8"/>
    <w:rsid w:val="00BC340E"/>
    <w:rsid w:val="00BC7200"/>
    <w:rsid w:val="00BD00F6"/>
    <w:rsid w:val="00BD0375"/>
    <w:rsid w:val="00BD17C6"/>
    <w:rsid w:val="00BD4B96"/>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5C73"/>
    <w:rsid w:val="00C06947"/>
    <w:rsid w:val="00C11D6C"/>
    <w:rsid w:val="00C12F9B"/>
    <w:rsid w:val="00C14216"/>
    <w:rsid w:val="00C14A4D"/>
    <w:rsid w:val="00C14F22"/>
    <w:rsid w:val="00C2189E"/>
    <w:rsid w:val="00C21B8E"/>
    <w:rsid w:val="00C220A1"/>
    <w:rsid w:val="00C229F5"/>
    <w:rsid w:val="00C2678F"/>
    <w:rsid w:val="00C26A4B"/>
    <w:rsid w:val="00C3018B"/>
    <w:rsid w:val="00C30F55"/>
    <w:rsid w:val="00C31782"/>
    <w:rsid w:val="00C317BC"/>
    <w:rsid w:val="00C324BE"/>
    <w:rsid w:val="00C334F4"/>
    <w:rsid w:val="00C37A98"/>
    <w:rsid w:val="00C40B89"/>
    <w:rsid w:val="00C41025"/>
    <w:rsid w:val="00C423B7"/>
    <w:rsid w:val="00C42789"/>
    <w:rsid w:val="00C44ACD"/>
    <w:rsid w:val="00C605E2"/>
    <w:rsid w:val="00C6133A"/>
    <w:rsid w:val="00C61D69"/>
    <w:rsid w:val="00C62940"/>
    <w:rsid w:val="00C62A04"/>
    <w:rsid w:val="00C65108"/>
    <w:rsid w:val="00C75217"/>
    <w:rsid w:val="00C75E7F"/>
    <w:rsid w:val="00C82660"/>
    <w:rsid w:val="00C830ED"/>
    <w:rsid w:val="00C851AD"/>
    <w:rsid w:val="00C85FF0"/>
    <w:rsid w:val="00C87A56"/>
    <w:rsid w:val="00C87E38"/>
    <w:rsid w:val="00C904AF"/>
    <w:rsid w:val="00C91753"/>
    <w:rsid w:val="00C931AA"/>
    <w:rsid w:val="00C94880"/>
    <w:rsid w:val="00CA0C25"/>
    <w:rsid w:val="00CA309B"/>
    <w:rsid w:val="00CA4C8A"/>
    <w:rsid w:val="00CA5D96"/>
    <w:rsid w:val="00CA728A"/>
    <w:rsid w:val="00CA751F"/>
    <w:rsid w:val="00CB2D57"/>
    <w:rsid w:val="00CB4CCA"/>
    <w:rsid w:val="00CB5ACD"/>
    <w:rsid w:val="00CB5EA7"/>
    <w:rsid w:val="00CC1229"/>
    <w:rsid w:val="00CC2DB4"/>
    <w:rsid w:val="00CC4AC4"/>
    <w:rsid w:val="00CC50EA"/>
    <w:rsid w:val="00CC708B"/>
    <w:rsid w:val="00CD00A9"/>
    <w:rsid w:val="00CD291F"/>
    <w:rsid w:val="00CD451B"/>
    <w:rsid w:val="00CD4F47"/>
    <w:rsid w:val="00CD4FE3"/>
    <w:rsid w:val="00CE3F3E"/>
    <w:rsid w:val="00CE522E"/>
    <w:rsid w:val="00CE586C"/>
    <w:rsid w:val="00CE5934"/>
    <w:rsid w:val="00CE5ED4"/>
    <w:rsid w:val="00CE616B"/>
    <w:rsid w:val="00CF3843"/>
    <w:rsid w:val="00D02986"/>
    <w:rsid w:val="00D03BD3"/>
    <w:rsid w:val="00D0444D"/>
    <w:rsid w:val="00D06F74"/>
    <w:rsid w:val="00D10A3F"/>
    <w:rsid w:val="00D12F79"/>
    <w:rsid w:val="00D14DD1"/>
    <w:rsid w:val="00D14E68"/>
    <w:rsid w:val="00D16E4A"/>
    <w:rsid w:val="00D21071"/>
    <w:rsid w:val="00D218AA"/>
    <w:rsid w:val="00D22BCD"/>
    <w:rsid w:val="00D23F0A"/>
    <w:rsid w:val="00D26D72"/>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594A"/>
    <w:rsid w:val="00D97A2F"/>
    <w:rsid w:val="00DA3FEA"/>
    <w:rsid w:val="00DA4669"/>
    <w:rsid w:val="00DB47FA"/>
    <w:rsid w:val="00DB54E7"/>
    <w:rsid w:val="00DB75D5"/>
    <w:rsid w:val="00DC17B2"/>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F231E"/>
    <w:rsid w:val="00DF5695"/>
    <w:rsid w:val="00E00C20"/>
    <w:rsid w:val="00E06646"/>
    <w:rsid w:val="00E07240"/>
    <w:rsid w:val="00E10E75"/>
    <w:rsid w:val="00E12C1B"/>
    <w:rsid w:val="00E14D5E"/>
    <w:rsid w:val="00E15689"/>
    <w:rsid w:val="00E163FB"/>
    <w:rsid w:val="00E20BF7"/>
    <w:rsid w:val="00E211BB"/>
    <w:rsid w:val="00E27A4E"/>
    <w:rsid w:val="00E301A9"/>
    <w:rsid w:val="00E30FFF"/>
    <w:rsid w:val="00E311BE"/>
    <w:rsid w:val="00E34A48"/>
    <w:rsid w:val="00E403BB"/>
    <w:rsid w:val="00E41BC7"/>
    <w:rsid w:val="00E43000"/>
    <w:rsid w:val="00E454C8"/>
    <w:rsid w:val="00E478E1"/>
    <w:rsid w:val="00E50547"/>
    <w:rsid w:val="00E53EF8"/>
    <w:rsid w:val="00E5762D"/>
    <w:rsid w:val="00E60ADD"/>
    <w:rsid w:val="00E61BCC"/>
    <w:rsid w:val="00E62ABA"/>
    <w:rsid w:val="00E63C69"/>
    <w:rsid w:val="00E64A35"/>
    <w:rsid w:val="00E64F96"/>
    <w:rsid w:val="00E6599A"/>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A045F"/>
    <w:rsid w:val="00EA2FE0"/>
    <w:rsid w:val="00EA3350"/>
    <w:rsid w:val="00EA474F"/>
    <w:rsid w:val="00EA682E"/>
    <w:rsid w:val="00EA73B7"/>
    <w:rsid w:val="00EB0282"/>
    <w:rsid w:val="00EB0364"/>
    <w:rsid w:val="00EB0559"/>
    <w:rsid w:val="00EB430F"/>
    <w:rsid w:val="00EB58BB"/>
    <w:rsid w:val="00EC1282"/>
    <w:rsid w:val="00EC418E"/>
    <w:rsid w:val="00ED03C3"/>
    <w:rsid w:val="00ED6415"/>
    <w:rsid w:val="00ED6D77"/>
    <w:rsid w:val="00EE15C5"/>
    <w:rsid w:val="00EE3CC2"/>
    <w:rsid w:val="00EE51DE"/>
    <w:rsid w:val="00EE64BB"/>
    <w:rsid w:val="00EE70B4"/>
    <w:rsid w:val="00EF051B"/>
    <w:rsid w:val="00EF1813"/>
    <w:rsid w:val="00EF1F37"/>
    <w:rsid w:val="00EF2036"/>
    <w:rsid w:val="00EF2964"/>
    <w:rsid w:val="00EF2977"/>
    <w:rsid w:val="00EF2B74"/>
    <w:rsid w:val="00EF716A"/>
    <w:rsid w:val="00EF7967"/>
    <w:rsid w:val="00F0042E"/>
    <w:rsid w:val="00F02981"/>
    <w:rsid w:val="00F02FF5"/>
    <w:rsid w:val="00F04A39"/>
    <w:rsid w:val="00F05176"/>
    <w:rsid w:val="00F054F3"/>
    <w:rsid w:val="00F06257"/>
    <w:rsid w:val="00F063CE"/>
    <w:rsid w:val="00F10CBA"/>
    <w:rsid w:val="00F10D83"/>
    <w:rsid w:val="00F10DBB"/>
    <w:rsid w:val="00F11CFF"/>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71BC"/>
    <w:rsid w:val="00F729D1"/>
    <w:rsid w:val="00F74286"/>
    <w:rsid w:val="00F7556C"/>
    <w:rsid w:val="00F80882"/>
    <w:rsid w:val="00F8113E"/>
    <w:rsid w:val="00F820F5"/>
    <w:rsid w:val="00F82A81"/>
    <w:rsid w:val="00F84603"/>
    <w:rsid w:val="00F858E4"/>
    <w:rsid w:val="00F86B74"/>
    <w:rsid w:val="00F9132A"/>
    <w:rsid w:val="00F91864"/>
    <w:rsid w:val="00F92B6C"/>
    <w:rsid w:val="00F93AC1"/>
    <w:rsid w:val="00F97F3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40B"/>
    <w:rsid w:val="00FD19BD"/>
    <w:rsid w:val="00FD2F58"/>
    <w:rsid w:val="00FD47DD"/>
    <w:rsid w:val="00FD4969"/>
    <w:rsid w:val="00FE10E6"/>
    <w:rsid w:val="00FE167B"/>
    <w:rsid w:val="00FE1CAC"/>
    <w:rsid w:val="00FE4F5F"/>
    <w:rsid w:val="00FE671E"/>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42304781">
      <w:bodyDiv w:val="1"/>
      <w:marLeft w:val="0"/>
      <w:marRight w:val="0"/>
      <w:marTop w:val="0"/>
      <w:marBottom w:val="0"/>
      <w:divBdr>
        <w:top w:val="none" w:sz="0" w:space="0" w:color="auto"/>
        <w:left w:val="none" w:sz="0" w:space="0" w:color="auto"/>
        <w:bottom w:val="none" w:sz="0" w:space="0" w:color="auto"/>
        <w:right w:val="none" w:sz="0" w:space="0" w:color="auto"/>
      </w:divBdr>
      <w:divsChild>
        <w:div w:id="1305046346">
          <w:marLeft w:val="1166"/>
          <w:marRight w:val="0"/>
          <w:marTop w:val="58"/>
          <w:marBottom w:val="0"/>
          <w:divBdr>
            <w:top w:val="none" w:sz="0" w:space="0" w:color="auto"/>
            <w:left w:val="none" w:sz="0" w:space="0" w:color="auto"/>
            <w:bottom w:val="none" w:sz="0" w:space="0" w:color="auto"/>
            <w:right w:val="none" w:sz="0" w:space="0" w:color="auto"/>
          </w:divBdr>
        </w:div>
        <w:div w:id="1553350985">
          <w:marLeft w:val="1166"/>
          <w:marRight w:val="0"/>
          <w:marTop w:val="58"/>
          <w:marBottom w:val="0"/>
          <w:divBdr>
            <w:top w:val="none" w:sz="0" w:space="0" w:color="auto"/>
            <w:left w:val="none" w:sz="0" w:space="0" w:color="auto"/>
            <w:bottom w:val="none" w:sz="0" w:space="0" w:color="auto"/>
            <w:right w:val="none" w:sz="0" w:space="0" w:color="auto"/>
          </w:divBdr>
        </w:div>
      </w:divsChild>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646621728">
      <w:bodyDiv w:val="1"/>
      <w:marLeft w:val="0"/>
      <w:marRight w:val="0"/>
      <w:marTop w:val="0"/>
      <w:marBottom w:val="0"/>
      <w:divBdr>
        <w:top w:val="none" w:sz="0" w:space="0" w:color="auto"/>
        <w:left w:val="none" w:sz="0" w:space="0" w:color="auto"/>
        <w:bottom w:val="none" w:sz="0" w:space="0" w:color="auto"/>
        <w:right w:val="none" w:sz="0" w:space="0" w:color="auto"/>
      </w:divBdr>
      <w:divsChild>
        <w:div w:id="1440032386">
          <w:marLeft w:val="1166"/>
          <w:marRight w:val="0"/>
          <w:marTop w:val="58"/>
          <w:marBottom w:val="0"/>
          <w:divBdr>
            <w:top w:val="none" w:sz="0" w:space="0" w:color="auto"/>
            <w:left w:val="none" w:sz="0" w:space="0" w:color="auto"/>
            <w:bottom w:val="none" w:sz="0" w:space="0" w:color="auto"/>
            <w:right w:val="none" w:sz="0" w:space="0" w:color="auto"/>
          </w:divBdr>
        </w:div>
        <w:div w:id="1720743363">
          <w:marLeft w:val="1166"/>
          <w:marRight w:val="0"/>
          <w:marTop w:val="58"/>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9A3D5-DE48-440D-B67F-B8AAA7C6D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14842</Words>
  <Characters>84606</Characters>
  <Application>Microsoft Office Word</Application>
  <DocSecurity>0</DocSecurity>
  <Lines>705</Lines>
  <Paragraphs>198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keywords>CTPClassification=CTP_NT</cp:keywords>
  <cp:lastModifiedBy>NTT DOCOMO, INC. 3</cp:lastModifiedBy>
  <cp:revision>3</cp:revision>
  <dcterms:created xsi:type="dcterms:W3CDTF">2019-02-15T09:16:00Z</dcterms:created>
  <dcterms:modified xsi:type="dcterms:W3CDTF">2019-02-15T09:21:00Z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